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9386016" w14:textId="5870ABAA" w:rsidR="00AF7772" w:rsidRPr="003219A3" w:rsidRDefault="00AF7772" w:rsidP="00AF7772">
      <w:pPr>
        <w:widowControl w:val="0"/>
        <w:tabs>
          <w:tab w:val="left" w:pos="1985"/>
        </w:tabs>
        <w:spacing w:afterLines="15" w:after="36"/>
        <w:rPr>
          <w:rFonts w:ascii="Arial" w:eastAsia="맑은 고딕" w:hAnsi="Arial" w:cs="Arial"/>
          <w:b/>
          <w:noProof/>
          <w:lang w:val="en-US" w:eastAsia="ko-KR"/>
        </w:rPr>
      </w:pPr>
      <w:r w:rsidRPr="00FD27FA">
        <w:rPr>
          <w:rFonts w:ascii="Arial" w:hAnsi="Arial" w:cs="Arial"/>
          <w:b/>
          <w:noProof/>
          <w:lang w:val="en-US" w:eastAsia="en-US"/>
        </w:rPr>
        <w:t>3</w:t>
      </w:r>
      <w:bookmarkStart w:id="0" w:name="_Ref284200431"/>
      <w:bookmarkEnd w:id="0"/>
      <w:r w:rsidRPr="00FD27FA">
        <w:rPr>
          <w:rFonts w:ascii="Arial" w:hAnsi="Arial" w:cs="Arial"/>
          <w:b/>
          <w:noProof/>
          <w:lang w:val="en-US" w:eastAsia="en-US"/>
        </w:rPr>
        <w:t xml:space="preserve">GPP TSG RAN WG1 </w:t>
      </w:r>
      <w:r w:rsidR="000406C5" w:rsidRPr="00FD27FA">
        <w:rPr>
          <w:rFonts w:ascii="Arial" w:hAnsi="Arial" w:cs="Arial"/>
          <w:b/>
          <w:noProof/>
          <w:lang w:val="en-US" w:eastAsia="en-US"/>
        </w:rPr>
        <w:t>Meeting #</w:t>
      </w:r>
      <w:r w:rsidR="00240EB1">
        <w:rPr>
          <w:rFonts w:ascii="Arial" w:hAnsi="Arial" w:cs="Arial"/>
          <w:b/>
          <w:noProof/>
          <w:lang w:val="en-US" w:eastAsia="en-US"/>
        </w:rPr>
        <w:t>87</w:t>
      </w:r>
      <w:r w:rsidR="00240EB1">
        <w:rPr>
          <w:rFonts w:ascii="Arial" w:hAnsi="Arial" w:cs="Arial"/>
          <w:b/>
          <w:noProof/>
          <w:lang w:val="en-US" w:eastAsia="en-US"/>
        </w:rPr>
        <w:tab/>
      </w:r>
      <w:r w:rsidR="00354492" w:rsidRPr="00FD27FA">
        <w:rPr>
          <w:rFonts w:ascii="Arial" w:hAnsi="Arial" w:cs="Arial"/>
          <w:b/>
          <w:noProof/>
          <w:lang w:val="en-US" w:eastAsia="en-US"/>
        </w:rPr>
        <w:tab/>
      </w:r>
      <w:r w:rsidR="00354492" w:rsidRPr="00FD27FA">
        <w:rPr>
          <w:rFonts w:ascii="Arial" w:hAnsi="Arial" w:cs="Arial"/>
          <w:b/>
          <w:noProof/>
          <w:lang w:val="en-US" w:eastAsia="en-US"/>
        </w:rPr>
        <w:tab/>
      </w:r>
      <w:r w:rsidR="00354492" w:rsidRPr="00FD27FA">
        <w:rPr>
          <w:rFonts w:ascii="Arial" w:hAnsi="Arial" w:cs="Arial"/>
          <w:b/>
          <w:noProof/>
          <w:lang w:val="en-US" w:eastAsia="en-US"/>
        </w:rPr>
        <w:tab/>
      </w:r>
      <w:r w:rsidR="000406C5" w:rsidRPr="00FD27FA">
        <w:rPr>
          <w:rFonts w:ascii="Arial" w:hAnsi="Arial" w:cs="Arial"/>
          <w:b/>
          <w:noProof/>
          <w:lang w:val="en-US" w:eastAsia="en-US"/>
        </w:rPr>
        <w:tab/>
      </w:r>
      <w:r w:rsidRPr="00FD27FA">
        <w:rPr>
          <w:rFonts w:ascii="Arial" w:hAnsi="Arial" w:cs="Arial"/>
          <w:b/>
          <w:noProof/>
          <w:lang w:val="en-US"/>
        </w:rPr>
        <w:t xml:space="preserve">    </w:t>
      </w:r>
      <w:r w:rsidRPr="00FD27FA">
        <w:rPr>
          <w:rFonts w:ascii="Arial" w:hAnsi="Arial" w:cs="Arial"/>
          <w:b/>
          <w:noProof/>
          <w:lang w:val="en-US"/>
        </w:rPr>
        <w:tab/>
      </w:r>
      <w:r w:rsidRPr="00FD27FA">
        <w:rPr>
          <w:rFonts w:ascii="Arial" w:hAnsi="Arial" w:cs="Arial"/>
          <w:b/>
          <w:noProof/>
          <w:lang w:val="en-US"/>
        </w:rPr>
        <w:tab/>
      </w:r>
      <w:r w:rsidRPr="00FD27FA">
        <w:rPr>
          <w:rFonts w:ascii="Arial" w:hAnsi="Arial" w:cs="Arial"/>
          <w:b/>
          <w:noProof/>
          <w:lang w:val="en-US"/>
        </w:rPr>
        <w:tab/>
      </w:r>
      <w:r w:rsidR="006F37BE">
        <w:rPr>
          <w:rFonts w:ascii="Arial" w:hAnsi="Arial" w:cs="Arial"/>
          <w:b/>
          <w:noProof/>
          <w:lang w:val="en-US"/>
        </w:rPr>
        <w:t xml:space="preserve"> </w:t>
      </w:r>
      <w:r w:rsidR="00B977B1" w:rsidRPr="00B977B1">
        <w:rPr>
          <w:rFonts w:ascii="Arial" w:hAnsi="Arial" w:cs="Arial"/>
          <w:b/>
          <w:noProof/>
          <w:lang w:val="en-US" w:eastAsia="en-US"/>
        </w:rPr>
        <w:t>R1-1612219</w:t>
      </w:r>
    </w:p>
    <w:p w14:paraId="00471E17" w14:textId="3005D06F" w:rsidR="00AF7772" w:rsidRPr="00150980" w:rsidRDefault="00240EB1" w:rsidP="00AF7772">
      <w:pPr>
        <w:widowControl w:val="0"/>
        <w:tabs>
          <w:tab w:val="left" w:pos="1985"/>
        </w:tabs>
        <w:spacing w:afterLines="15" w:after="36"/>
        <w:rPr>
          <w:rFonts w:cs="Arial"/>
          <w:b/>
          <w:noProof/>
          <w:color w:val="000000"/>
          <w:lang w:val="en-US"/>
        </w:rPr>
      </w:pPr>
      <w:r>
        <w:rPr>
          <w:rFonts w:ascii="Arial" w:hAnsi="Arial" w:cs="Arial"/>
          <w:b/>
          <w:bCs/>
          <w:szCs w:val="24"/>
          <w:lang w:val="en-US" w:eastAsia="ko-KR"/>
        </w:rPr>
        <w:t>Reno, Nevada, USA</w:t>
      </w:r>
      <w:r w:rsidR="00150980" w:rsidRPr="00150980">
        <w:rPr>
          <w:rFonts w:ascii="Arial" w:hAnsi="Arial" w:cs="Arial"/>
          <w:b/>
          <w:bCs/>
          <w:szCs w:val="24"/>
          <w:lang w:val="en-US" w:eastAsia="ko-KR"/>
        </w:rPr>
        <w:t xml:space="preserve"> 1</w:t>
      </w:r>
      <w:r>
        <w:rPr>
          <w:rFonts w:ascii="Arial" w:hAnsi="Arial" w:cs="Arial"/>
          <w:b/>
          <w:bCs/>
          <w:szCs w:val="24"/>
          <w:lang w:val="en-US" w:eastAsia="ko-KR"/>
        </w:rPr>
        <w:t>4</w:t>
      </w:r>
      <w:r w:rsidR="00150980" w:rsidRPr="00150980">
        <w:rPr>
          <w:rFonts w:ascii="Arial" w:hAnsi="Arial" w:cs="Arial"/>
          <w:b/>
          <w:bCs/>
          <w:szCs w:val="24"/>
          <w:vertAlign w:val="superscript"/>
          <w:lang w:val="en-US" w:eastAsia="ko-KR"/>
        </w:rPr>
        <w:t>th</w:t>
      </w:r>
      <w:r w:rsidR="00150980" w:rsidRPr="00150980">
        <w:rPr>
          <w:rFonts w:ascii="Arial" w:hAnsi="Arial" w:cs="Arial"/>
          <w:b/>
          <w:bCs/>
          <w:szCs w:val="24"/>
          <w:lang w:val="en-US" w:eastAsia="ko-KR"/>
        </w:rPr>
        <w:t xml:space="preserve"> - 1</w:t>
      </w:r>
      <w:r>
        <w:rPr>
          <w:rFonts w:ascii="Arial" w:hAnsi="Arial" w:cs="Arial"/>
          <w:b/>
          <w:bCs/>
          <w:szCs w:val="24"/>
          <w:lang w:val="en-US" w:eastAsia="ko-KR"/>
        </w:rPr>
        <w:t>8</w:t>
      </w:r>
      <w:r w:rsidR="00150980" w:rsidRPr="00150980">
        <w:rPr>
          <w:rFonts w:ascii="Arial" w:hAnsi="Arial" w:cs="Arial"/>
          <w:b/>
          <w:bCs/>
          <w:szCs w:val="24"/>
          <w:vertAlign w:val="superscript"/>
          <w:lang w:val="en-US" w:eastAsia="ko-KR"/>
        </w:rPr>
        <w:t>th</w:t>
      </w:r>
      <w:r w:rsidR="00150980" w:rsidRPr="00150980">
        <w:rPr>
          <w:rFonts w:ascii="Arial" w:hAnsi="Arial" w:cs="Arial"/>
          <w:b/>
          <w:bCs/>
          <w:szCs w:val="24"/>
          <w:lang w:val="en-US" w:eastAsia="ko-KR"/>
        </w:rPr>
        <w:t xml:space="preserve"> </w:t>
      </w:r>
      <w:r>
        <w:rPr>
          <w:rFonts w:ascii="Arial" w:hAnsi="Arial" w:cs="Arial"/>
          <w:b/>
          <w:bCs/>
          <w:szCs w:val="24"/>
          <w:lang w:val="en-US" w:eastAsia="ko-KR"/>
        </w:rPr>
        <w:t>November</w:t>
      </w:r>
      <w:r w:rsidR="00150980" w:rsidRPr="00150980">
        <w:rPr>
          <w:rFonts w:ascii="Arial" w:hAnsi="Arial" w:cs="Arial"/>
          <w:b/>
          <w:bCs/>
          <w:szCs w:val="24"/>
          <w:lang w:val="en-US" w:eastAsia="ko-KR"/>
        </w:rPr>
        <w:t xml:space="preserve"> 2016</w:t>
      </w:r>
    </w:p>
    <w:p w14:paraId="435A17AC" w14:textId="77777777" w:rsidR="00AF7772" w:rsidRPr="00FD27FA" w:rsidRDefault="00AF7772" w:rsidP="00AF7772">
      <w:pPr>
        <w:pStyle w:val="CRCoverPage"/>
        <w:tabs>
          <w:tab w:val="left" w:pos="1701"/>
        </w:tabs>
        <w:outlineLvl w:val="0"/>
        <w:rPr>
          <w:rFonts w:cs="Arial"/>
          <w:b/>
          <w:lang w:eastAsia="ko-KR"/>
        </w:rPr>
      </w:pPr>
      <w:r w:rsidRPr="00FD27FA">
        <w:rPr>
          <w:rFonts w:cs="Arial"/>
          <w:b/>
          <w:lang w:eastAsia="ko-KR"/>
        </w:rPr>
        <w:t>Source:</w:t>
      </w:r>
      <w:r w:rsidRPr="00FD27FA">
        <w:rPr>
          <w:rFonts w:cs="Arial"/>
          <w:b/>
          <w:lang w:eastAsia="ko-KR"/>
        </w:rPr>
        <w:tab/>
        <w:t>ETRI</w:t>
      </w:r>
    </w:p>
    <w:p w14:paraId="724AE79E" w14:textId="20AF0C56" w:rsidR="00AF7772" w:rsidRPr="000600D2" w:rsidRDefault="00AF7772" w:rsidP="00296692">
      <w:pPr>
        <w:pStyle w:val="CRCoverPage"/>
        <w:tabs>
          <w:tab w:val="left" w:pos="1595"/>
        </w:tabs>
        <w:ind w:left="1710" w:hanging="1710"/>
        <w:outlineLvl w:val="0"/>
        <w:rPr>
          <w:rFonts w:cs="Arial"/>
          <w:b/>
          <w:lang w:eastAsia="ko-KR"/>
        </w:rPr>
      </w:pPr>
      <w:r w:rsidRPr="00FD27FA">
        <w:rPr>
          <w:rFonts w:cs="Arial"/>
          <w:b/>
          <w:lang w:eastAsia="ko-KR"/>
        </w:rPr>
        <w:t>Title:</w:t>
      </w:r>
      <w:r w:rsidRPr="00FD27FA">
        <w:rPr>
          <w:rFonts w:cs="Arial"/>
          <w:b/>
          <w:lang w:eastAsia="ko-KR"/>
        </w:rPr>
        <w:tab/>
      </w:r>
      <w:r w:rsidR="00296692">
        <w:rPr>
          <w:rFonts w:cs="Arial"/>
          <w:b/>
          <w:lang w:eastAsia="ko-KR"/>
        </w:rPr>
        <w:tab/>
      </w:r>
      <w:r w:rsidR="00B977B1" w:rsidRPr="00B977B1">
        <w:rPr>
          <w:rFonts w:cs="Arial"/>
          <w:b/>
          <w:lang w:eastAsia="ko-KR"/>
        </w:rPr>
        <w:t>Discussion on NR downlink reference signal design</w:t>
      </w:r>
      <w:bookmarkStart w:id="1" w:name="_GoBack"/>
      <w:bookmarkEnd w:id="1"/>
    </w:p>
    <w:p w14:paraId="3EA48139" w14:textId="664DB0C9" w:rsidR="00AF7772" w:rsidRPr="004A4740" w:rsidRDefault="00AF7772" w:rsidP="00AF7772">
      <w:pPr>
        <w:pStyle w:val="CRCoverPage"/>
        <w:tabs>
          <w:tab w:val="left" w:pos="1701"/>
          <w:tab w:val="left" w:pos="2100"/>
          <w:tab w:val="left" w:pos="2922"/>
        </w:tabs>
        <w:outlineLvl w:val="0"/>
        <w:rPr>
          <w:rFonts w:cs="Arial"/>
          <w:b/>
          <w:lang w:eastAsia="ko-KR"/>
        </w:rPr>
      </w:pPr>
      <w:r w:rsidRPr="00AA30A7">
        <w:rPr>
          <w:rFonts w:cs="Arial"/>
          <w:b/>
          <w:lang w:eastAsia="ko-KR"/>
        </w:rPr>
        <w:t>Agenda item:</w:t>
      </w:r>
      <w:r w:rsidRPr="00AA30A7">
        <w:rPr>
          <w:rFonts w:cs="Arial"/>
          <w:b/>
          <w:lang w:eastAsia="ko-KR"/>
        </w:rPr>
        <w:tab/>
      </w:r>
      <w:r w:rsidR="00756892">
        <w:rPr>
          <w:rFonts w:cs="Arial" w:hint="eastAsia"/>
          <w:b/>
          <w:lang w:eastAsia="ko-KR"/>
        </w:rPr>
        <w:t>7</w:t>
      </w:r>
      <w:r w:rsidR="00CF078E">
        <w:rPr>
          <w:rFonts w:cs="Arial" w:hint="eastAsia"/>
          <w:b/>
          <w:lang w:eastAsia="ko-KR"/>
        </w:rPr>
        <w:t>.1.</w:t>
      </w:r>
      <w:r w:rsidR="00756892">
        <w:rPr>
          <w:rFonts w:cs="Arial"/>
          <w:b/>
          <w:lang w:eastAsia="ko-KR"/>
        </w:rPr>
        <w:t>3</w:t>
      </w:r>
      <w:r w:rsidR="00C341C1">
        <w:rPr>
          <w:rFonts w:cs="Arial" w:hint="eastAsia"/>
          <w:b/>
          <w:lang w:eastAsia="ko-KR"/>
        </w:rPr>
        <w:t>.</w:t>
      </w:r>
      <w:r w:rsidR="00756892">
        <w:rPr>
          <w:rFonts w:cs="Arial"/>
          <w:b/>
          <w:lang w:eastAsia="ko-KR"/>
        </w:rPr>
        <w:t>2</w:t>
      </w:r>
    </w:p>
    <w:p w14:paraId="47FE460B" w14:textId="05CC3D3B" w:rsidR="00AF7772" w:rsidRPr="005A4EFE" w:rsidRDefault="00AF7772" w:rsidP="00AF7772">
      <w:pPr>
        <w:pStyle w:val="CRCoverPage"/>
        <w:tabs>
          <w:tab w:val="left" w:pos="1701"/>
        </w:tabs>
        <w:outlineLvl w:val="0"/>
        <w:rPr>
          <w:rFonts w:cs="Arial"/>
          <w:b/>
          <w:lang w:eastAsia="ko-KR"/>
        </w:rPr>
      </w:pPr>
      <w:r w:rsidRPr="00AA30A7">
        <w:rPr>
          <w:rFonts w:cs="Arial"/>
          <w:b/>
          <w:lang w:eastAsia="ko-KR"/>
        </w:rPr>
        <w:t>Document for:</w:t>
      </w:r>
      <w:r w:rsidRPr="00AA30A7">
        <w:rPr>
          <w:rFonts w:cs="Arial"/>
          <w:b/>
          <w:lang w:eastAsia="ko-KR"/>
        </w:rPr>
        <w:tab/>
        <w:t>Discussion</w:t>
      </w:r>
      <w:r w:rsidR="005A4EFE">
        <w:rPr>
          <w:rFonts w:cs="Arial" w:hint="eastAsia"/>
          <w:b/>
          <w:lang w:eastAsia="ko-KR"/>
        </w:rPr>
        <w:t>/Decision</w:t>
      </w:r>
    </w:p>
    <w:p w14:paraId="00D1E1C7" w14:textId="77777777" w:rsidR="00AF7772" w:rsidRPr="00AA30A7"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sz w:val="36"/>
        </w:rPr>
        <w:t>Introduction</w:t>
      </w:r>
    </w:p>
    <w:p w14:paraId="484CDA03" w14:textId="56F32A39" w:rsidR="00B01106" w:rsidRDefault="00B271F7" w:rsidP="00E63F58">
      <w:pPr>
        <w:spacing w:after="180"/>
        <w:rPr>
          <w:szCs w:val="22"/>
          <w:lang w:eastAsia="ko-KR"/>
        </w:rPr>
      </w:pPr>
      <w:r>
        <w:rPr>
          <w:szCs w:val="22"/>
          <w:lang w:eastAsia="ko-KR"/>
        </w:rPr>
        <w:t xml:space="preserve">An agreement on the </w:t>
      </w:r>
      <w:r w:rsidR="00073FBC">
        <w:rPr>
          <w:szCs w:val="22"/>
          <w:lang w:eastAsia="ko-KR"/>
        </w:rPr>
        <w:t xml:space="preserve">definitions of the </w:t>
      </w:r>
      <w:r>
        <w:rPr>
          <w:szCs w:val="22"/>
          <w:lang w:eastAsia="ko-KR"/>
        </w:rPr>
        <w:t>reference signal</w:t>
      </w:r>
      <w:r w:rsidR="00073FBC">
        <w:rPr>
          <w:szCs w:val="22"/>
          <w:lang w:eastAsia="ko-KR"/>
        </w:rPr>
        <w:t>s</w:t>
      </w:r>
      <w:r>
        <w:rPr>
          <w:szCs w:val="22"/>
          <w:lang w:eastAsia="ko-KR"/>
        </w:rPr>
        <w:t xml:space="preserve"> (RS</w:t>
      </w:r>
      <w:r w:rsidR="00073FBC">
        <w:rPr>
          <w:szCs w:val="22"/>
          <w:lang w:eastAsia="ko-KR"/>
        </w:rPr>
        <w:t>s</w:t>
      </w:r>
      <w:r>
        <w:rPr>
          <w:szCs w:val="22"/>
          <w:lang w:eastAsia="ko-KR"/>
        </w:rPr>
        <w:t>)</w:t>
      </w:r>
      <w:r w:rsidR="00073FBC">
        <w:rPr>
          <w:szCs w:val="22"/>
          <w:lang w:eastAsia="ko-KR"/>
        </w:rPr>
        <w:t xml:space="preserve"> to </w:t>
      </w:r>
      <w:proofErr w:type="gramStart"/>
      <w:r w:rsidR="00073FBC">
        <w:rPr>
          <w:szCs w:val="22"/>
          <w:lang w:eastAsia="ko-KR"/>
        </w:rPr>
        <w:t>be used</w:t>
      </w:r>
      <w:proofErr w:type="gramEnd"/>
      <w:r w:rsidR="00073FBC">
        <w:rPr>
          <w:szCs w:val="22"/>
          <w:lang w:eastAsia="ko-KR"/>
        </w:rPr>
        <w:t xml:space="preserve"> in NR</w:t>
      </w:r>
      <w:r>
        <w:rPr>
          <w:szCs w:val="22"/>
          <w:lang w:eastAsia="ko-KR"/>
        </w:rPr>
        <w:t xml:space="preserve"> </w:t>
      </w:r>
      <w:r w:rsidR="008E1740" w:rsidRPr="008E1740">
        <w:rPr>
          <w:szCs w:val="22"/>
          <w:lang w:eastAsia="ko-KR"/>
        </w:rPr>
        <w:t>w</w:t>
      </w:r>
      <w:r>
        <w:rPr>
          <w:szCs w:val="22"/>
          <w:lang w:eastAsia="ko-KR"/>
        </w:rPr>
        <w:t>as</w:t>
      </w:r>
      <w:r w:rsidR="008E1740" w:rsidRPr="008E1740">
        <w:rPr>
          <w:szCs w:val="22"/>
          <w:lang w:eastAsia="ko-KR"/>
        </w:rPr>
        <w:t xml:space="preserve"> made </w:t>
      </w:r>
      <w:r w:rsidR="0006666E">
        <w:rPr>
          <w:szCs w:val="22"/>
          <w:lang w:eastAsia="ko-KR"/>
        </w:rPr>
        <w:t xml:space="preserve">in </w:t>
      </w:r>
      <w:r w:rsidR="008E1740" w:rsidRPr="008E1740">
        <w:rPr>
          <w:szCs w:val="22"/>
          <w:lang w:eastAsia="ko-KR"/>
        </w:rPr>
        <w:t>the 3GPP RAN1#8</w:t>
      </w:r>
      <w:r w:rsidR="00073FBC">
        <w:rPr>
          <w:szCs w:val="22"/>
          <w:lang w:eastAsia="ko-KR"/>
        </w:rPr>
        <w:t>6bis</w:t>
      </w:r>
      <w:r w:rsidR="008E1740" w:rsidRPr="008E1740">
        <w:rPr>
          <w:szCs w:val="22"/>
          <w:lang w:eastAsia="ko-KR"/>
        </w:rPr>
        <w:t xml:space="preserve"> meeting </w:t>
      </w:r>
      <w:r w:rsidR="001A14B6">
        <w:rPr>
          <w:szCs w:val="22"/>
          <w:lang w:eastAsia="ko-KR"/>
        </w:rPr>
        <w:fldChar w:fldCharType="begin"/>
      </w:r>
      <w:r w:rsidR="001A14B6">
        <w:rPr>
          <w:szCs w:val="22"/>
          <w:lang w:eastAsia="ko-KR"/>
        </w:rPr>
        <w:instrText xml:space="preserve"> REF _Ref458777829 \n \h </w:instrText>
      </w:r>
      <w:r w:rsidR="001A14B6">
        <w:rPr>
          <w:szCs w:val="22"/>
          <w:lang w:eastAsia="ko-KR"/>
        </w:rPr>
      </w:r>
      <w:r w:rsidR="001A14B6">
        <w:rPr>
          <w:szCs w:val="22"/>
          <w:lang w:eastAsia="ko-KR"/>
        </w:rPr>
        <w:fldChar w:fldCharType="separate"/>
      </w:r>
      <w:r w:rsidR="00073FBC">
        <w:rPr>
          <w:szCs w:val="22"/>
          <w:lang w:eastAsia="ko-KR"/>
        </w:rPr>
        <w:t>[1]</w:t>
      </w:r>
      <w:r w:rsidR="001A14B6">
        <w:rPr>
          <w:szCs w:val="22"/>
          <w:lang w:eastAsia="ko-KR"/>
        </w:rPr>
        <w:fldChar w:fldCharType="end"/>
      </w:r>
      <w:r w:rsidR="001A14B6">
        <w:rPr>
          <w:szCs w:val="22"/>
          <w:lang w:eastAsia="ko-KR"/>
        </w:rPr>
        <w:t>:</w:t>
      </w:r>
    </w:p>
    <w:p w14:paraId="1D9D49C2" w14:textId="77777777" w:rsidR="00073FBC" w:rsidRPr="0046739C" w:rsidRDefault="00073FBC" w:rsidP="00073FBC">
      <w:pPr>
        <w:rPr>
          <w:rFonts w:eastAsia="MS Mincho"/>
          <w:u w:val="single"/>
          <w:lang w:val="en-US"/>
        </w:rPr>
      </w:pPr>
      <w:r w:rsidRPr="0071137D">
        <w:rPr>
          <w:rFonts w:eastAsia="MS Mincho" w:hint="eastAsia"/>
          <w:b/>
          <w:highlight w:val="green"/>
          <w:u w:val="single"/>
        </w:rPr>
        <w:t>Agreements:</w:t>
      </w:r>
    </w:p>
    <w:p w14:paraId="36236148" w14:textId="77777777" w:rsidR="00073FBC" w:rsidRPr="003368F5" w:rsidRDefault="00073FBC" w:rsidP="00073FBC">
      <w:pPr>
        <w:numPr>
          <w:ilvl w:val="0"/>
          <w:numId w:val="35"/>
        </w:numPr>
        <w:spacing w:line="240" w:lineRule="auto"/>
        <w:jc w:val="left"/>
        <w:rPr>
          <w:rFonts w:eastAsia="MS Mincho"/>
          <w:lang w:val="en-US"/>
        </w:rPr>
      </w:pPr>
      <w:r>
        <w:rPr>
          <w:rFonts w:eastAsia="MS Mincho" w:hint="eastAsia"/>
          <w:lang w:val="en-US"/>
        </w:rPr>
        <w:t>At least t</w:t>
      </w:r>
      <w:r w:rsidRPr="003368F5">
        <w:rPr>
          <w:rFonts w:eastAsia="MS Mincho"/>
          <w:lang w:val="en-US"/>
        </w:rPr>
        <w:t>he following RSs are supported for NR downlink</w:t>
      </w:r>
    </w:p>
    <w:p w14:paraId="0657DDC7" w14:textId="77777777" w:rsidR="00073FBC" w:rsidRDefault="00073FBC" w:rsidP="00073FBC">
      <w:pPr>
        <w:numPr>
          <w:ilvl w:val="1"/>
          <w:numId w:val="35"/>
        </w:numPr>
        <w:spacing w:line="240" w:lineRule="auto"/>
        <w:jc w:val="left"/>
        <w:rPr>
          <w:rFonts w:eastAsia="MS Mincho"/>
          <w:lang w:val="en-US"/>
        </w:rPr>
      </w:pPr>
      <w:r w:rsidRPr="003368F5">
        <w:rPr>
          <w:rFonts w:eastAsia="MS Mincho"/>
          <w:lang w:val="en-US"/>
        </w:rPr>
        <w:t xml:space="preserve">CSI-RS: </w:t>
      </w:r>
      <w:r>
        <w:rPr>
          <w:rFonts w:eastAsia="MS Mincho" w:hint="eastAsia"/>
          <w:lang w:val="en-US"/>
        </w:rPr>
        <w:t>R</w:t>
      </w:r>
      <w:r>
        <w:rPr>
          <w:rFonts w:eastAsia="MS Mincho"/>
          <w:lang w:val="en-US"/>
        </w:rPr>
        <w:t>eference signal</w:t>
      </w:r>
      <w:r w:rsidRPr="003368F5">
        <w:rPr>
          <w:rFonts w:eastAsia="MS Mincho"/>
          <w:lang w:val="en-US"/>
        </w:rPr>
        <w:t xml:space="preserve"> with main functionalities of C</w:t>
      </w:r>
      <w:r>
        <w:rPr>
          <w:rFonts w:eastAsia="MS Mincho"/>
          <w:lang w:val="en-US"/>
        </w:rPr>
        <w:t>SI acquisition, beam management</w:t>
      </w:r>
    </w:p>
    <w:p w14:paraId="73E3CDDE" w14:textId="77777777" w:rsidR="00073FBC" w:rsidRPr="003368F5" w:rsidRDefault="00073FBC" w:rsidP="00073FBC">
      <w:pPr>
        <w:numPr>
          <w:ilvl w:val="2"/>
          <w:numId w:val="35"/>
        </w:numPr>
        <w:spacing w:line="240" w:lineRule="auto"/>
        <w:jc w:val="left"/>
        <w:rPr>
          <w:rFonts w:eastAsia="MS Mincho"/>
          <w:lang w:val="en-US"/>
        </w:rPr>
      </w:pPr>
      <w:r>
        <w:rPr>
          <w:rFonts w:eastAsia="MS Mincho" w:hint="eastAsia"/>
          <w:lang w:val="en-US"/>
        </w:rPr>
        <w:t>FFS: RRM measurement</w:t>
      </w:r>
      <w:r w:rsidRPr="003368F5">
        <w:rPr>
          <w:rFonts w:eastAsia="MS Mincho"/>
          <w:lang w:val="en-US"/>
        </w:rPr>
        <w:t xml:space="preserve"> </w:t>
      </w:r>
    </w:p>
    <w:p w14:paraId="055DAECB" w14:textId="77777777" w:rsidR="00073FBC" w:rsidRDefault="00073FBC" w:rsidP="00073FBC">
      <w:pPr>
        <w:numPr>
          <w:ilvl w:val="1"/>
          <w:numId w:val="35"/>
        </w:numPr>
        <w:spacing w:line="240" w:lineRule="auto"/>
        <w:jc w:val="left"/>
        <w:rPr>
          <w:rFonts w:eastAsia="MS Mincho"/>
          <w:lang w:val="en-US"/>
        </w:rPr>
      </w:pPr>
      <w:r w:rsidRPr="003368F5">
        <w:rPr>
          <w:rFonts w:eastAsia="MS Mincho"/>
          <w:lang w:val="en-US"/>
        </w:rPr>
        <w:t xml:space="preserve">DM-RS: </w:t>
      </w:r>
      <w:r>
        <w:rPr>
          <w:rFonts w:eastAsia="MS Mincho" w:hint="eastAsia"/>
          <w:lang w:val="en-US"/>
        </w:rPr>
        <w:t>R</w:t>
      </w:r>
      <w:r>
        <w:rPr>
          <w:rFonts w:eastAsia="MS Mincho"/>
          <w:lang w:val="en-US"/>
        </w:rPr>
        <w:t>eference signal</w:t>
      </w:r>
      <w:r w:rsidRPr="003368F5">
        <w:rPr>
          <w:rFonts w:eastAsia="MS Mincho"/>
          <w:lang w:val="en-US"/>
        </w:rPr>
        <w:t xml:space="preserve"> with main functionalities o</w:t>
      </w:r>
      <w:r>
        <w:rPr>
          <w:rFonts w:eastAsia="MS Mincho"/>
          <w:lang w:val="en-US"/>
        </w:rPr>
        <w:t>f data and control demodulation</w:t>
      </w:r>
    </w:p>
    <w:p w14:paraId="76076002" w14:textId="77777777" w:rsidR="00073FBC" w:rsidRPr="00E449B9" w:rsidRDefault="00073FBC" w:rsidP="00073FBC">
      <w:pPr>
        <w:numPr>
          <w:ilvl w:val="2"/>
          <w:numId w:val="35"/>
        </w:numPr>
        <w:spacing w:line="240" w:lineRule="auto"/>
        <w:jc w:val="left"/>
        <w:rPr>
          <w:rFonts w:eastAsia="MS Mincho"/>
          <w:lang w:val="en-US"/>
        </w:rPr>
      </w:pPr>
      <w:r>
        <w:rPr>
          <w:rFonts w:eastAsia="MS Mincho" w:hint="eastAsia"/>
          <w:lang w:val="en-US"/>
        </w:rPr>
        <w:t>FFS: channel state information estimation and interference estimation</w:t>
      </w:r>
    </w:p>
    <w:p w14:paraId="13FB2AC2" w14:textId="77777777" w:rsidR="00073FBC" w:rsidRDefault="00073FBC" w:rsidP="00073FBC">
      <w:pPr>
        <w:numPr>
          <w:ilvl w:val="2"/>
          <w:numId w:val="35"/>
        </w:numPr>
        <w:spacing w:line="240" w:lineRule="auto"/>
        <w:jc w:val="left"/>
        <w:rPr>
          <w:rFonts w:eastAsia="MS Mincho"/>
          <w:lang w:val="en-US"/>
        </w:rPr>
      </w:pPr>
      <w:r>
        <w:rPr>
          <w:rFonts w:eastAsia="MS Mincho" w:hint="eastAsia"/>
          <w:lang w:val="en-US"/>
        </w:rPr>
        <w:t>FFS: beam management</w:t>
      </w:r>
    </w:p>
    <w:p w14:paraId="25A41C09" w14:textId="77777777" w:rsidR="00073FBC" w:rsidRDefault="00073FBC" w:rsidP="00073FBC">
      <w:pPr>
        <w:numPr>
          <w:ilvl w:val="1"/>
          <w:numId w:val="35"/>
        </w:numPr>
        <w:spacing w:line="240" w:lineRule="auto"/>
        <w:jc w:val="left"/>
        <w:rPr>
          <w:rFonts w:eastAsia="MS Mincho"/>
          <w:lang w:val="en-US"/>
        </w:rPr>
      </w:pPr>
      <w:r>
        <w:rPr>
          <w:rFonts w:eastAsia="MS Mincho" w:hint="eastAsia"/>
          <w:lang w:val="en-US"/>
        </w:rPr>
        <w:t>R</w:t>
      </w:r>
      <w:r w:rsidRPr="003368F5">
        <w:rPr>
          <w:rFonts w:eastAsia="MS Mincho"/>
          <w:lang w:val="en-US"/>
        </w:rPr>
        <w:t>eference signal for phas</w:t>
      </w:r>
      <w:r>
        <w:rPr>
          <w:rFonts w:eastAsia="MS Mincho"/>
          <w:lang w:val="en-US"/>
        </w:rPr>
        <w:t>e tracking</w:t>
      </w:r>
    </w:p>
    <w:p w14:paraId="23D44AA8" w14:textId="77777777" w:rsidR="00073FBC" w:rsidRDefault="00073FBC" w:rsidP="00073FBC">
      <w:pPr>
        <w:numPr>
          <w:ilvl w:val="2"/>
          <w:numId w:val="35"/>
        </w:numPr>
        <w:spacing w:line="240" w:lineRule="auto"/>
        <w:jc w:val="left"/>
        <w:rPr>
          <w:rFonts w:eastAsia="MS Mincho"/>
          <w:lang w:val="en-US"/>
        </w:rPr>
      </w:pPr>
      <w:r>
        <w:rPr>
          <w:rFonts w:eastAsia="MS Mincho" w:hint="eastAsia"/>
          <w:lang w:val="en-US"/>
        </w:rPr>
        <w:t>FFS: Whether DM-RS extension can be applied or not</w:t>
      </w:r>
    </w:p>
    <w:p w14:paraId="2240CA27" w14:textId="77777777" w:rsidR="00073FBC" w:rsidRPr="000F797D" w:rsidRDefault="00073FBC" w:rsidP="00073FBC">
      <w:pPr>
        <w:numPr>
          <w:ilvl w:val="2"/>
          <w:numId w:val="35"/>
        </w:numPr>
        <w:spacing w:line="240" w:lineRule="auto"/>
        <w:jc w:val="left"/>
        <w:rPr>
          <w:rFonts w:eastAsia="MS Mincho"/>
          <w:lang w:val="en-US"/>
        </w:rPr>
      </w:pPr>
      <w:r w:rsidRPr="00C34006">
        <w:rPr>
          <w:rFonts w:eastAsia="MS Mincho"/>
          <w:lang w:val="en-US"/>
        </w:rPr>
        <w:t xml:space="preserve">FFS whether </w:t>
      </w:r>
      <w:r>
        <w:rPr>
          <w:rFonts w:eastAsia="MS Mincho" w:hint="eastAsia"/>
          <w:lang w:val="en-US"/>
        </w:rPr>
        <w:t>new RS or RS for other functionalities</w:t>
      </w:r>
      <w:r w:rsidRPr="00C34006">
        <w:rPr>
          <w:rFonts w:eastAsia="MS Mincho"/>
          <w:lang w:val="en-US"/>
        </w:rPr>
        <w:t xml:space="preserve"> can be used</w:t>
      </w:r>
    </w:p>
    <w:p w14:paraId="2A97F9B5" w14:textId="77777777" w:rsidR="00073FBC" w:rsidRDefault="00073FBC" w:rsidP="00073FBC">
      <w:pPr>
        <w:numPr>
          <w:ilvl w:val="1"/>
          <w:numId w:val="35"/>
        </w:numPr>
        <w:spacing w:line="240" w:lineRule="auto"/>
        <w:jc w:val="left"/>
        <w:rPr>
          <w:rFonts w:eastAsia="MS Mincho"/>
          <w:lang w:val="en-US"/>
        </w:rPr>
      </w:pPr>
      <w:r>
        <w:rPr>
          <w:rFonts w:eastAsia="MS Mincho" w:hint="eastAsia"/>
          <w:lang w:val="en-US"/>
        </w:rPr>
        <w:t>R</w:t>
      </w:r>
      <w:r w:rsidRPr="003368F5">
        <w:rPr>
          <w:rFonts w:eastAsia="MS Mincho"/>
          <w:lang w:val="en-US"/>
        </w:rPr>
        <w:t xml:space="preserve">eference signal for </w:t>
      </w:r>
      <w:r>
        <w:rPr>
          <w:rFonts w:eastAsia="MS Mincho" w:hint="eastAsia"/>
          <w:lang w:val="en-US"/>
        </w:rPr>
        <w:t xml:space="preserve">time/freq. </w:t>
      </w:r>
      <w:r>
        <w:rPr>
          <w:rFonts w:eastAsia="MS Mincho"/>
          <w:lang w:val="en-US"/>
        </w:rPr>
        <w:t>tracking</w:t>
      </w:r>
    </w:p>
    <w:p w14:paraId="23536FCB" w14:textId="77777777" w:rsidR="00073FBC" w:rsidRPr="00C34006" w:rsidRDefault="00073FBC" w:rsidP="00073FBC">
      <w:pPr>
        <w:numPr>
          <w:ilvl w:val="2"/>
          <w:numId w:val="35"/>
        </w:numPr>
        <w:spacing w:line="240" w:lineRule="auto"/>
        <w:jc w:val="left"/>
        <w:rPr>
          <w:rFonts w:eastAsia="MS Mincho"/>
          <w:lang w:val="en-US"/>
        </w:rPr>
      </w:pPr>
      <w:r w:rsidRPr="00C34006">
        <w:rPr>
          <w:rFonts w:eastAsia="MS Mincho"/>
          <w:lang w:val="en-US"/>
        </w:rPr>
        <w:t xml:space="preserve">FFS whether </w:t>
      </w:r>
      <w:r>
        <w:rPr>
          <w:rFonts w:eastAsia="MS Mincho" w:hint="eastAsia"/>
          <w:lang w:val="en-US"/>
        </w:rPr>
        <w:t>new RS or RS for other functionalities</w:t>
      </w:r>
      <w:r>
        <w:rPr>
          <w:rFonts w:eastAsia="MS Mincho"/>
          <w:lang w:val="en-US"/>
        </w:rPr>
        <w:t xml:space="preserve"> can be </w:t>
      </w:r>
      <w:r w:rsidRPr="00C34006">
        <w:rPr>
          <w:rFonts w:eastAsia="MS Mincho"/>
          <w:lang w:val="en-US"/>
        </w:rPr>
        <w:t>used</w:t>
      </w:r>
    </w:p>
    <w:p w14:paraId="52F48CD2" w14:textId="77777777" w:rsidR="00073FBC" w:rsidRDefault="00073FBC" w:rsidP="00073FBC">
      <w:pPr>
        <w:numPr>
          <w:ilvl w:val="1"/>
          <w:numId w:val="35"/>
        </w:numPr>
        <w:spacing w:line="240" w:lineRule="auto"/>
        <w:jc w:val="left"/>
        <w:rPr>
          <w:rFonts w:eastAsia="MS Mincho"/>
          <w:lang w:val="en-US"/>
        </w:rPr>
      </w:pPr>
      <w:r>
        <w:rPr>
          <w:rFonts w:eastAsia="MS Mincho" w:hint="eastAsia"/>
          <w:lang w:val="en-US"/>
        </w:rPr>
        <w:t>Reference signal for Radio link monitoring</w:t>
      </w:r>
    </w:p>
    <w:p w14:paraId="0ACB3879" w14:textId="77777777" w:rsidR="00073FBC" w:rsidRPr="00C34006" w:rsidRDefault="00073FBC" w:rsidP="00073FBC">
      <w:pPr>
        <w:numPr>
          <w:ilvl w:val="2"/>
          <w:numId w:val="35"/>
        </w:numPr>
        <w:spacing w:line="240" w:lineRule="auto"/>
        <w:jc w:val="left"/>
        <w:rPr>
          <w:rFonts w:eastAsia="MS Mincho"/>
          <w:lang w:val="en-US"/>
        </w:rPr>
      </w:pPr>
      <w:r>
        <w:rPr>
          <w:rFonts w:eastAsia="MS Mincho" w:hint="eastAsia"/>
          <w:lang w:val="en-US"/>
        </w:rPr>
        <w:t>FFS whether new RS or RS for other functionalities can be used</w:t>
      </w:r>
    </w:p>
    <w:p w14:paraId="314227D0" w14:textId="77777777" w:rsidR="00073FBC" w:rsidRDefault="00073FBC" w:rsidP="00073FBC">
      <w:pPr>
        <w:numPr>
          <w:ilvl w:val="1"/>
          <w:numId w:val="35"/>
        </w:numPr>
        <w:spacing w:line="240" w:lineRule="auto"/>
        <w:jc w:val="left"/>
        <w:rPr>
          <w:rFonts w:eastAsia="MS Mincho"/>
          <w:lang w:val="en-US"/>
        </w:rPr>
      </w:pPr>
      <w:r>
        <w:rPr>
          <w:rFonts w:eastAsia="MS Mincho" w:hint="eastAsia"/>
          <w:lang w:val="en-US"/>
        </w:rPr>
        <w:t>RS for RRM measurement</w:t>
      </w:r>
    </w:p>
    <w:p w14:paraId="51FE36B2" w14:textId="77777777" w:rsidR="00073FBC" w:rsidRPr="003368F5" w:rsidRDefault="00073FBC" w:rsidP="00073FBC">
      <w:pPr>
        <w:numPr>
          <w:ilvl w:val="2"/>
          <w:numId w:val="35"/>
        </w:numPr>
        <w:spacing w:line="240" w:lineRule="auto"/>
        <w:jc w:val="left"/>
        <w:rPr>
          <w:rFonts w:eastAsia="MS Mincho"/>
          <w:lang w:val="en-US"/>
        </w:rPr>
      </w:pPr>
      <w:r>
        <w:rPr>
          <w:rFonts w:eastAsia="MS Mincho" w:hint="eastAsia"/>
          <w:lang w:val="en-US"/>
        </w:rPr>
        <w:t>FFS whether new RS or RS for other functionalities can be used</w:t>
      </w:r>
    </w:p>
    <w:p w14:paraId="2085263B" w14:textId="77777777" w:rsidR="00073FBC" w:rsidRPr="003368F5" w:rsidRDefault="00073FBC" w:rsidP="00073FBC">
      <w:pPr>
        <w:numPr>
          <w:ilvl w:val="0"/>
          <w:numId w:val="35"/>
        </w:numPr>
        <w:spacing w:line="240" w:lineRule="auto"/>
        <w:jc w:val="left"/>
        <w:rPr>
          <w:rFonts w:eastAsia="MS Mincho"/>
          <w:lang w:val="en-US"/>
        </w:rPr>
      </w:pPr>
      <w:r>
        <w:rPr>
          <w:rFonts w:eastAsia="MS Mincho" w:hint="eastAsia"/>
          <w:lang w:val="en-US"/>
        </w:rPr>
        <w:t>At least t</w:t>
      </w:r>
      <w:r w:rsidRPr="003368F5">
        <w:rPr>
          <w:rFonts w:eastAsia="MS Mincho"/>
          <w:lang w:val="en-US"/>
        </w:rPr>
        <w:t xml:space="preserve">he following RSs are </w:t>
      </w:r>
      <w:r>
        <w:rPr>
          <w:rFonts w:eastAsia="MS Mincho" w:hint="eastAsia"/>
          <w:lang w:val="en-US"/>
        </w:rPr>
        <w:t>supported</w:t>
      </w:r>
      <w:r w:rsidRPr="003368F5">
        <w:rPr>
          <w:rFonts w:eastAsia="MS Mincho"/>
          <w:lang w:val="en-US"/>
        </w:rPr>
        <w:t xml:space="preserve"> for NR uplink</w:t>
      </w:r>
    </w:p>
    <w:p w14:paraId="2F185790" w14:textId="77777777" w:rsidR="00073FBC" w:rsidRDefault="00073FBC" w:rsidP="00073FBC">
      <w:pPr>
        <w:numPr>
          <w:ilvl w:val="1"/>
          <w:numId w:val="35"/>
        </w:numPr>
        <w:spacing w:line="240" w:lineRule="auto"/>
        <w:jc w:val="left"/>
        <w:rPr>
          <w:rFonts w:eastAsia="MS Mincho"/>
          <w:lang w:val="en-US"/>
        </w:rPr>
      </w:pPr>
      <w:r w:rsidRPr="003368F5">
        <w:rPr>
          <w:rFonts w:eastAsia="MS Mincho"/>
          <w:lang w:val="en-US"/>
        </w:rPr>
        <w:t xml:space="preserve">SRS: </w:t>
      </w:r>
      <w:r>
        <w:rPr>
          <w:rFonts w:eastAsia="MS Mincho" w:hint="eastAsia"/>
          <w:lang w:val="en-US"/>
        </w:rPr>
        <w:t>R</w:t>
      </w:r>
      <w:r>
        <w:rPr>
          <w:rFonts w:eastAsia="MS Mincho"/>
          <w:lang w:val="en-US"/>
        </w:rPr>
        <w:t>eference signal</w:t>
      </w:r>
      <w:r w:rsidRPr="003368F5">
        <w:rPr>
          <w:rFonts w:eastAsia="MS Mincho"/>
          <w:lang w:val="en-US"/>
        </w:rPr>
        <w:t xml:space="preserve"> with main functionalities of CSI acquisition, beam </w:t>
      </w:r>
      <w:r>
        <w:rPr>
          <w:rFonts w:eastAsia="MS Mincho"/>
          <w:lang w:val="en-US"/>
        </w:rPr>
        <w:t>management</w:t>
      </w:r>
    </w:p>
    <w:p w14:paraId="53E3F6A5" w14:textId="77777777" w:rsidR="00073FBC" w:rsidRPr="003368F5" w:rsidRDefault="00073FBC" w:rsidP="00073FBC">
      <w:pPr>
        <w:numPr>
          <w:ilvl w:val="2"/>
          <w:numId w:val="35"/>
        </w:numPr>
        <w:spacing w:line="240" w:lineRule="auto"/>
        <w:jc w:val="left"/>
        <w:rPr>
          <w:rFonts w:eastAsia="MS Mincho"/>
          <w:lang w:val="en-US"/>
        </w:rPr>
      </w:pPr>
      <w:r>
        <w:rPr>
          <w:rFonts w:eastAsia="MS Mincho" w:hint="eastAsia"/>
          <w:lang w:val="en-US"/>
        </w:rPr>
        <w:t>FFS:</w:t>
      </w:r>
      <w:r>
        <w:rPr>
          <w:rFonts w:eastAsia="MS Mincho"/>
          <w:lang w:val="en-US"/>
        </w:rPr>
        <w:t xml:space="preserve"> RRM measurement</w:t>
      </w:r>
    </w:p>
    <w:p w14:paraId="6B79EEC8" w14:textId="77777777" w:rsidR="00073FBC" w:rsidRPr="003368F5" w:rsidRDefault="00073FBC" w:rsidP="00073FBC">
      <w:pPr>
        <w:numPr>
          <w:ilvl w:val="1"/>
          <w:numId w:val="35"/>
        </w:numPr>
        <w:spacing w:line="240" w:lineRule="auto"/>
        <w:jc w:val="left"/>
        <w:rPr>
          <w:rFonts w:eastAsia="MS Mincho"/>
          <w:lang w:val="en-US"/>
        </w:rPr>
      </w:pPr>
      <w:r w:rsidRPr="003368F5">
        <w:rPr>
          <w:rFonts w:eastAsia="MS Mincho"/>
          <w:lang w:val="en-US"/>
        </w:rPr>
        <w:t xml:space="preserve">DM-RS: </w:t>
      </w:r>
      <w:r>
        <w:rPr>
          <w:rFonts w:eastAsia="MS Mincho" w:hint="eastAsia"/>
          <w:lang w:val="en-US"/>
        </w:rPr>
        <w:t>R</w:t>
      </w:r>
      <w:r>
        <w:rPr>
          <w:rFonts w:eastAsia="MS Mincho"/>
          <w:lang w:val="en-US"/>
        </w:rPr>
        <w:t>eference signal</w:t>
      </w:r>
      <w:r w:rsidRPr="003368F5">
        <w:rPr>
          <w:rFonts w:eastAsia="MS Mincho"/>
          <w:lang w:val="en-US"/>
        </w:rPr>
        <w:t xml:space="preserve"> with main functionalities of </w:t>
      </w:r>
      <w:r>
        <w:rPr>
          <w:rFonts w:eastAsia="MS Mincho"/>
          <w:lang w:val="en-US"/>
        </w:rPr>
        <w:t>data and control demodulation</w:t>
      </w:r>
    </w:p>
    <w:p w14:paraId="3FCA5C80" w14:textId="77777777" w:rsidR="00073FBC" w:rsidRPr="00F82AEB" w:rsidRDefault="00073FBC" w:rsidP="00073FBC">
      <w:pPr>
        <w:numPr>
          <w:ilvl w:val="2"/>
          <w:numId w:val="35"/>
        </w:numPr>
        <w:spacing w:line="240" w:lineRule="auto"/>
        <w:jc w:val="left"/>
        <w:rPr>
          <w:rFonts w:eastAsia="MS Mincho"/>
          <w:lang w:val="en-US"/>
        </w:rPr>
      </w:pPr>
      <w:r>
        <w:rPr>
          <w:rFonts w:eastAsia="MS Mincho" w:hint="eastAsia"/>
          <w:lang w:val="en-US"/>
        </w:rPr>
        <w:t>FFS: beam management</w:t>
      </w:r>
    </w:p>
    <w:p w14:paraId="514B7F6D" w14:textId="708EA465" w:rsidR="00073FBC" w:rsidRDefault="00073FBC" w:rsidP="00073FBC">
      <w:pPr>
        <w:numPr>
          <w:ilvl w:val="1"/>
          <w:numId w:val="35"/>
        </w:numPr>
        <w:spacing w:line="240" w:lineRule="auto"/>
        <w:jc w:val="left"/>
        <w:rPr>
          <w:rFonts w:eastAsia="MS Mincho"/>
          <w:lang w:val="en-US"/>
        </w:rPr>
      </w:pPr>
      <w:r>
        <w:rPr>
          <w:rFonts w:eastAsia="MS Mincho" w:hint="eastAsia"/>
          <w:lang w:val="en-US"/>
        </w:rPr>
        <w:t>R</w:t>
      </w:r>
      <w:r w:rsidRPr="003368F5">
        <w:rPr>
          <w:rFonts w:eastAsia="MS Mincho"/>
          <w:lang w:val="en-US"/>
        </w:rPr>
        <w:t>efe</w:t>
      </w:r>
      <w:r>
        <w:rPr>
          <w:rFonts w:eastAsia="MS Mincho"/>
          <w:lang w:val="en-US"/>
        </w:rPr>
        <w:t>rence signal for phase tracking</w:t>
      </w:r>
    </w:p>
    <w:p w14:paraId="58646C23" w14:textId="77777777" w:rsidR="00073FBC" w:rsidRDefault="00073FBC" w:rsidP="00073FBC">
      <w:pPr>
        <w:numPr>
          <w:ilvl w:val="2"/>
          <w:numId w:val="35"/>
        </w:numPr>
        <w:spacing w:line="240" w:lineRule="auto"/>
        <w:jc w:val="left"/>
        <w:rPr>
          <w:rFonts w:eastAsia="MS Mincho"/>
          <w:lang w:val="en-US"/>
        </w:rPr>
      </w:pPr>
      <w:r>
        <w:rPr>
          <w:rFonts w:eastAsia="MS Mincho" w:hint="eastAsia"/>
          <w:lang w:val="en-US"/>
        </w:rPr>
        <w:t>FFS: Whether DM-RS extension can be applied or not</w:t>
      </w:r>
    </w:p>
    <w:p w14:paraId="1F955801" w14:textId="77777777" w:rsidR="00073FBC" w:rsidRPr="000F797D" w:rsidRDefault="00073FBC" w:rsidP="00073FBC">
      <w:pPr>
        <w:numPr>
          <w:ilvl w:val="2"/>
          <w:numId w:val="35"/>
        </w:numPr>
        <w:spacing w:line="240" w:lineRule="auto"/>
        <w:jc w:val="left"/>
        <w:rPr>
          <w:rFonts w:eastAsia="MS Mincho"/>
          <w:lang w:val="en-US"/>
        </w:rPr>
      </w:pPr>
      <w:r>
        <w:rPr>
          <w:rFonts w:eastAsia="MS Mincho" w:hint="eastAsia"/>
          <w:lang w:val="en-US"/>
        </w:rPr>
        <w:t>FFS whether new RS or</w:t>
      </w:r>
      <w:r w:rsidRPr="00C23981">
        <w:rPr>
          <w:rFonts w:eastAsia="MS Mincho" w:hint="eastAsia"/>
          <w:lang w:val="en-US"/>
        </w:rPr>
        <w:t xml:space="preserve"> </w:t>
      </w:r>
      <w:r>
        <w:rPr>
          <w:rFonts w:eastAsia="MS Mincho" w:hint="eastAsia"/>
          <w:lang w:val="en-US"/>
        </w:rPr>
        <w:t>RS for other functionalities can be used</w:t>
      </w:r>
    </w:p>
    <w:p w14:paraId="3F5DD74F" w14:textId="77777777" w:rsidR="00073FBC" w:rsidRDefault="00073FBC" w:rsidP="00073FBC">
      <w:pPr>
        <w:numPr>
          <w:ilvl w:val="1"/>
          <w:numId w:val="35"/>
        </w:numPr>
        <w:spacing w:line="240" w:lineRule="auto"/>
        <w:jc w:val="left"/>
        <w:rPr>
          <w:rFonts w:eastAsia="MS Mincho"/>
          <w:lang w:val="en-US"/>
        </w:rPr>
      </w:pPr>
      <w:r>
        <w:rPr>
          <w:rFonts w:eastAsia="MS Mincho" w:hint="eastAsia"/>
          <w:lang w:val="en-US"/>
        </w:rPr>
        <w:t>FFS: Reference signal for RRM measurement</w:t>
      </w:r>
    </w:p>
    <w:p w14:paraId="0E19CD57" w14:textId="77777777" w:rsidR="00073FBC" w:rsidRDefault="00073FBC" w:rsidP="00073FBC">
      <w:pPr>
        <w:numPr>
          <w:ilvl w:val="2"/>
          <w:numId w:val="35"/>
        </w:numPr>
        <w:spacing w:after="100" w:afterAutospacing="1" w:line="240" w:lineRule="auto"/>
        <w:ind w:left="2154" w:hanging="357"/>
        <w:jc w:val="left"/>
        <w:rPr>
          <w:rFonts w:eastAsia="MS Mincho"/>
          <w:lang w:val="en-US"/>
        </w:rPr>
      </w:pPr>
      <w:r>
        <w:rPr>
          <w:rFonts w:eastAsia="MS Mincho" w:hint="eastAsia"/>
          <w:lang w:val="en-US"/>
        </w:rPr>
        <w:t>FFS whether new RS or RS for other functionalities can be used</w:t>
      </w:r>
    </w:p>
    <w:p w14:paraId="056FF8DD" w14:textId="24766939" w:rsidR="00613125" w:rsidRDefault="005E4ABA" w:rsidP="00873992">
      <w:pPr>
        <w:spacing w:after="180"/>
        <w:rPr>
          <w:szCs w:val="22"/>
          <w:lang w:eastAsia="ko-KR"/>
        </w:rPr>
      </w:pPr>
      <w:r>
        <w:rPr>
          <w:szCs w:val="22"/>
          <w:lang w:eastAsia="ko-KR"/>
        </w:rPr>
        <w:t xml:space="preserve">In addition, </w:t>
      </w:r>
      <w:r w:rsidR="00873992">
        <w:rPr>
          <w:szCs w:val="22"/>
          <w:lang w:eastAsia="ko-KR"/>
        </w:rPr>
        <w:t xml:space="preserve">an agreement on the </w:t>
      </w:r>
      <w:r w:rsidR="00073FBC">
        <w:rPr>
          <w:szCs w:val="22"/>
          <w:lang w:eastAsia="ko-KR"/>
        </w:rPr>
        <w:t xml:space="preserve">demodulation reference signal </w:t>
      </w:r>
      <w:proofErr w:type="gramStart"/>
      <w:r w:rsidR="00873992">
        <w:rPr>
          <w:szCs w:val="22"/>
          <w:lang w:eastAsia="ko-KR"/>
        </w:rPr>
        <w:t>was also made</w:t>
      </w:r>
      <w:proofErr w:type="gramEnd"/>
      <w:r w:rsidR="00873992">
        <w:rPr>
          <w:szCs w:val="22"/>
          <w:lang w:eastAsia="ko-KR"/>
        </w:rPr>
        <w:t xml:space="preserve"> in the 3GPP RAN1#86</w:t>
      </w:r>
      <w:r w:rsidR="00073FBC">
        <w:rPr>
          <w:szCs w:val="22"/>
          <w:lang w:eastAsia="ko-KR"/>
        </w:rPr>
        <w:t>bis</w:t>
      </w:r>
      <w:r w:rsidR="00873992">
        <w:rPr>
          <w:szCs w:val="22"/>
          <w:lang w:eastAsia="ko-KR"/>
        </w:rPr>
        <w:t xml:space="preserve"> meeting</w:t>
      </w:r>
      <w:r w:rsidR="00073FBC">
        <w:rPr>
          <w:szCs w:val="22"/>
          <w:lang w:eastAsia="ko-KR"/>
        </w:rPr>
        <w:t xml:space="preserve"> </w:t>
      </w:r>
      <w:r w:rsidR="00073FBC">
        <w:rPr>
          <w:szCs w:val="22"/>
          <w:lang w:eastAsia="ko-KR"/>
        </w:rPr>
        <w:fldChar w:fldCharType="begin"/>
      </w:r>
      <w:r w:rsidR="00073FBC">
        <w:rPr>
          <w:szCs w:val="22"/>
          <w:lang w:eastAsia="ko-KR"/>
        </w:rPr>
        <w:instrText xml:space="preserve"> REF _Ref458777829 \r \h </w:instrText>
      </w:r>
      <w:r w:rsidR="00073FBC">
        <w:rPr>
          <w:szCs w:val="22"/>
          <w:lang w:eastAsia="ko-KR"/>
        </w:rPr>
      </w:r>
      <w:r w:rsidR="00073FBC">
        <w:rPr>
          <w:szCs w:val="22"/>
          <w:lang w:eastAsia="ko-KR"/>
        </w:rPr>
        <w:fldChar w:fldCharType="separate"/>
      </w:r>
      <w:r w:rsidR="00073FBC">
        <w:rPr>
          <w:szCs w:val="22"/>
          <w:lang w:eastAsia="ko-KR"/>
        </w:rPr>
        <w:t>[1]</w:t>
      </w:r>
      <w:r w:rsidR="00073FBC">
        <w:rPr>
          <w:szCs w:val="22"/>
          <w:lang w:eastAsia="ko-KR"/>
        </w:rPr>
        <w:fldChar w:fldCharType="end"/>
      </w:r>
      <w:r w:rsidR="00873992">
        <w:rPr>
          <w:szCs w:val="22"/>
          <w:lang w:eastAsia="ko-KR"/>
        </w:rPr>
        <w:t>:</w:t>
      </w:r>
    </w:p>
    <w:p w14:paraId="41E111E3" w14:textId="77777777" w:rsidR="00073FBC" w:rsidRPr="0051441D" w:rsidRDefault="00073FBC" w:rsidP="00073FBC">
      <w:pPr>
        <w:rPr>
          <w:rFonts w:eastAsia="MS Mincho"/>
          <w:b/>
          <w:u w:val="single"/>
        </w:rPr>
      </w:pPr>
      <w:r w:rsidRPr="0051441D">
        <w:rPr>
          <w:rFonts w:eastAsia="MS Mincho"/>
          <w:b/>
          <w:highlight w:val="green"/>
          <w:u w:val="single"/>
        </w:rPr>
        <w:t>Agreements:</w:t>
      </w:r>
    </w:p>
    <w:p w14:paraId="727801DC" w14:textId="77777777" w:rsidR="00073FBC" w:rsidRPr="00B3145B" w:rsidRDefault="00073FBC" w:rsidP="00073FBC">
      <w:pPr>
        <w:numPr>
          <w:ilvl w:val="0"/>
          <w:numId w:val="36"/>
        </w:numPr>
        <w:spacing w:line="240" w:lineRule="auto"/>
        <w:jc w:val="left"/>
        <w:rPr>
          <w:rFonts w:eastAsia="MS Mincho"/>
          <w:lang w:val="en-US"/>
        </w:rPr>
      </w:pPr>
      <w:r w:rsidRPr="00B3145B">
        <w:rPr>
          <w:rFonts w:eastAsia="MS Mincho"/>
          <w:lang w:val="en-US"/>
        </w:rPr>
        <w:t xml:space="preserve">Study variable/configurable DL/UL RS pattern for demodulation </w:t>
      </w:r>
    </w:p>
    <w:p w14:paraId="00EC514F" w14:textId="77777777" w:rsidR="00073FBC" w:rsidRPr="00B3145B" w:rsidRDefault="00073FBC" w:rsidP="00073FBC">
      <w:pPr>
        <w:numPr>
          <w:ilvl w:val="1"/>
          <w:numId w:val="36"/>
        </w:numPr>
        <w:spacing w:line="240" w:lineRule="auto"/>
        <w:jc w:val="left"/>
        <w:rPr>
          <w:rFonts w:eastAsia="MS Mincho"/>
          <w:lang w:val="en-US"/>
        </w:rPr>
      </w:pPr>
      <w:r w:rsidRPr="00B3145B">
        <w:rPr>
          <w:rFonts w:eastAsia="MS Mincho"/>
          <w:lang w:val="en-US"/>
        </w:rPr>
        <w:t>For</w:t>
      </w:r>
      <w:r w:rsidRPr="00B3145B">
        <w:rPr>
          <w:rFonts w:eastAsia="MS Mincho" w:hint="eastAsia"/>
          <w:lang w:val="en-US"/>
        </w:rPr>
        <w:t xml:space="preserve"> </w:t>
      </w:r>
      <w:r w:rsidRPr="00B3145B">
        <w:rPr>
          <w:rFonts w:eastAsia="MS Mincho"/>
          <w:lang w:val="en-US"/>
        </w:rPr>
        <w:t>data channel and control channel</w:t>
      </w:r>
    </w:p>
    <w:p w14:paraId="04F7E4E5" w14:textId="77777777" w:rsidR="00073FBC" w:rsidRPr="00B3145B" w:rsidRDefault="00073FBC" w:rsidP="00073FBC">
      <w:pPr>
        <w:numPr>
          <w:ilvl w:val="1"/>
          <w:numId w:val="36"/>
        </w:numPr>
        <w:spacing w:line="240" w:lineRule="auto"/>
        <w:jc w:val="left"/>
        <w:rPr>
          <w:rFonts w:eastAsia="MS Mincho"/>
          <w:lang w:val="en-US"/>
        </w:rPr>
      </w:pPr>
      <w:r w:rsidRPr="00B3145B">
        <w:rPr>
          <w:rFonts w:eastAsia="MS Mincho" w:hint="eastAsia"/>
          <w:lang w:val="en-US"/>
        </w:rPr>
        <w:t>At least density can be configurable</w:t>
      </w:r>
    </w:p>
    <w:p w14:paraId="3514EA94" w14:textId="77777777" w:rsidR="00073FBC" w:rsidRPr="00B3145B" w:rsidRDefault="00073FBC" w:rsidP="00073FBC">
      <w:pPr>
        <w:numPr>
          <w:ilvl w:val="2"/>
          <w:numId w:val="36"/>
        </w:numPr>
        <w:spacing w:line="240" w:lineRule="auto"/>
        <w:jc w:val="left"/>
        <w:rPr>
          <w:rFonts w:eastAsia="MS Mincho"/>
          <w:lang w:val="en-US"/>
        </w:rPr>
      </w:pPr>
      <w:r w:rsidRPr="00B3145B">
        <w:rPr>
          <w:rFonts w:eastAsia="MS Mincho" w:hint="eastAsia"/>
          <w:lang w:val="en-US"/>
        </w:rPr>
        <w:t xml:space="preserve">FFS: other </w:t>
      </w:r>
      <w:r w:rsidRPr="00B3145B">
        <w:rPr>
          <w:rFonts w:eastAsia="MS Mincho"/>
          <w:lang w:val="en-US"/>
        </w:rPr>
        <w:t>configurability</w:t>
      </w:r>
    </w:p>
    <w:p w14:paraId="7E77F661" w14:textId="77777777" w:rsidR="00073FBC" w:rsidRPr="00B3145B" w:rsidRDefault="00073FBC" w:rsidP="00073FBC">
      <w:pPr>
        <w:numPr>
          <w:ilvl w:val="1"/>
          <w:numId w:val="36"/>
        </w:numPr>
        <w:spacing w:line="240" w:lineRule="auto"/>
        <w:jc w:val="left"/>
        <w:rPr>
          <w:rFonts w:eastAsia="MS Mincho"/>
          <w:lang w:val="en-US"/>
        </w:rPr>
      </w:pPr>
      <w:r w:rsidRPr="00B3145B">
        <w:rPr>
          <w:rFonts w:eastAsia="MS Mincho"/>
          <w:lang w:val="en-US"/>
        </w:rPr>
        <w:t>The applicable scenarios need to be studied</w:t>
      </w:r>
    </w:p>
    <w:p w14:paraId="5B33D425" w14:textId="77777777" w:rsidR="00073FBC" w:rsidRPr="00B3145B" w:rsidRDefault="00073FBC" w:rsidP="00073FBC">
      <w:pPr>
        <w:numPr>
          <w:ilvl w:val="0"/>
          <w:numId w:val="36"/>
        </w:numPr>
        <w:spacing w:line="240" w:lineRule="auto"/>
        <w:jc w:val="left"/>
        <w:rPr>
          <w:rFonts w:eastAsia="MS Mincho"/>
          <w:lang w:val="en-US"/>
        </w:rPr>
      </w:pPr>
      <w:r w:rsidRPr="00B3145B">
        <w:rPr>
          <w:rFonts w:eastAsia="MS Mincho"/>
          <w:lang w:val="en-US"/>
        </w:rPr>
        <w:lastRenderedPageBreak/>
        <w:t xml:space="preserve">Study multi-set DL/UL RS for control and/or data demodulation </w:t>
      </w:r>
    </w:p>
    <w:p w14:paraId="6E5E7D0F" w14:textId="77777777" w:rsidR="00073FBC" w:rsidRPr="00B3145B" w:rsidRDefault="00073FBC" w:rsidP="00073FBC">
      <w:pPr>
        <w:numPr>
          <w:ilvl w:val="1"/>
          <w:numId w:val="36"/>
        </w:numPr>
        <w:spacing w:line="240" w:lineRule="auto"/>
        <w:jc w:val="left"/>
        <w:rPr>
          <w:rFonts w:eastAsia="MS Mincho"/>
          <w:lang w:val="en-US"/>
        </w:rPr>
      </w:pPr>
      <w:r w:rsidRPr="00B3145B">
        <w:rPr>
          <w:rFonts w:eastAsia="MS Mincho"/>
          <w:lang w:val="en-US"/>
        </w:rPr>
        <w:t xml:space="preserve">The first set is front-loaded (i.e. loaded in the front of RB) </w:t>
      </w:r>
    </w:p>
    <w:p w14:paraId="39F09EB0" w14:textId="77777777" w:rsidR="00073FBC" w:rsidRPr="00B3145B" w:rsidRDefault="00073FBC" w:rsidP="00073FBC">
      <w:pPr>
        <w:numPr>
          <w:ilvl w:val="1"/>
          <w:numId w:val="36"/>
        </w:numPr>
        <w:spacing w:line="240" w:lineRule="auto"/>
        <w:jc w:val="left"/>
        <w:rPr>
          <w:rFonts w:eastAsia="MS Mincho"/>
          <w:lang w:val="en-US"/>
        </w:rPr>
      </w:pPr>
      <w:r w:rsidRPr="00B3145B">
        <w:rPr>
          <w:rFonts w:eastAsia="MS Mincho"/>
          <w:lang w:val="en-US"/>
        </w:rPr>
        <w:t>Other set(s) can be configured for different purposes</w:t>
      </w:r>
    </w:p>
    <w:p w14:paraId="5F0491B0" w14:textId="77777777" w:rsidR="00073FBC" w:rsidRPr="00B3145B" w:rsidRDefault="00073FBC" w:rsidP="00073FBC">
      <w:pPr>
        <w:numPr>
          <w:ilvl w:val="2"/>
          <w:numId w:val="36"/>
        </w:numPr>
        <w:spacing w:after="100" w:afterAutospacing="1" w:line="240" w:lineRule="auto"/>
        <w:ind w:left="1797" w:hanging="357"/>
        <w:jc w:val="left"/>
        <w:rPr>
          <w:rFonts w:eastAsia="MS Mincho"/>
          <w:lang w:val="en-US"/>
        </w:rPr>
      </w:pPr>
      <w:r w:rsidRPr="00B3145B">
        <w:rPr>
          <w:rFonts w:eastAsia="MS Mincho"/>
          <w:lang w:val="en-US"/>
        </w:rPr>
        <w:t>Details FFS (e.g. higher frequency/time density, Rx beam detection, RSRP/CSI-reporting, phase noise compensation)</w:t>
      </w:r>
    </w:p>
    <w:p w14:paraId="5BAA12E5" w14:textId="64ED67AC" w:rsidR="00BA51FB" w:rsidRPr="00B02BCF" w:rsidRDefault="004506EA" w:rsidP="00BA51FB">
      <w:pPr>
        <w:spacing w:after="180"/>
        <w:rPr>
          <w:szCs w:val="22"/>
          <w:lang w:eastAsia="ko-KR"/>
        </w:rPr>
      </w:pPr>
      <w:r>
        <w:rPr>
          <w:szCs w:val="22"/>
          <w:lang w:val="en-US" w:eastAsia="ko-KR"/>
        </w:rPr>
        <w:t xml:space="preserve">According to these agreements, various </w:t>
      </w:r>
      <w:r w:rsidR="00F73231">
        <w:rPr>
          <w:rFonts w:hint="eastAsia"/>
          <w:szCs w:val="22"/>
          <w:lang w:val="en-US" w:eastAsia="ko-KR"/>
        </w:rPr>
        <w:t xml:space="preserve">RSs </w:t>
      </w:r>
      <w:r w:rsidR="001031AF">
        <w:rPr>
          <w:szCs w:val="22"/>
          <w:lang w:val="en-US" w:eastAsia="ko-KR"/>
        </w:rPr>
        <w:t>having different locations and densities</w:t>
      </w:r>
      <w:r>
        <w:rPr>
          <w:szCs w:val="22"/>
          <w:lang w:val="en-US" w:eastAsia="ko-KR"/>
        </w:rPr>
        <w:t xml:space="preserve"> </w:t>
      </w:r>
      <w:proofErr w:type="gramStart"/>
      <w:r>
        <w:rPr>
          <w:szCs w:val="22"/>
          <w:lang w:val="en-US" w:eastAsia="ko-KR"/>
        </w:rPr>
        <w:t>are supported</w:t>
      </w:r>
      <w:proofErr w:type="gramEnd"/>
      <w:r>
        <w:rPr>
          <w:szCs w:val="22"/>
          <w:lang w:val="en-US" w:eastAsia="ko-KR"/>
        </w:rPr>
        <w:t xml:space="preserve"> for different purposes including </w:t>
      </w:r>
      <w:r w:rsidR="00F048F6">
        <w:rPr>
          <w:szCs w:val="22"/>
          <w:lang w:val="en-US" w:eastAsia="ko-KR"/>
        </w:rPr>
        <w:t xml:space="preserve">CSI-RS, DMRS, phase-tracking RS, time/frequency-tracking RS, and so on. If these RSs </w:t>
      </w:r>
      <w:proofErr w:type="gramStart"/>
      <w:r w:rsidR="00F048F6">
        <w:rPr>
          <w:szCs w:val="22"/>
          <w:lang w:val="en-US" w:eastAsia="ko-KR"/>
        </w:rPr>
        <w:t>are</w:t>
      </w:r>
      <w:proofErr w:type="gramEnd"/>
      <w:r w:rsidR="00F048F6">
        <w:rPr>
          <w:szCs w:val="22"/>
          <w:lang w:val="en-US" w:eastAsia="ko-KR"/>
        </w:rPr>
        <w:t xml:space="preserve"> separately and independently allocated to the resource grids, </w:t>
      </w:r>
      <w:r w:rsidR="001D5C25">
        <w:rPr>
          <w:szCs w:val="22"/>
          <w:lang w:val="en-US" w:eastAsia="ko-KR"/>
        </w:rPr>
        <w:t xml:space="preserve">a significant portion of it would be wasted, thereby reducing the </w:t>
      </w:r>
      <w:r w:rsidR="00F73231">
        <w:rPr>
          <w:rFonts w:hint="eastAsia"/>
          <w:szCs w:val="22"/>
          <w:lang w:val="en-US" w:eastAsia="ko-KR"/>
        </w:rPr>
        <w:t xml:space="preserve">link </w:t>
      </w:r>
      <w:r w:rsidR="001D5C25">
        <w:rPr>
          <w:szCs w:val="22"/>
          <w:lang w:val="en-US" w:eastAsia="ko-KR"/>
        </w:rPr>
        <w:t>efficiency.</w:t>
      </w:r>
      <w:r w:rsidR="00F048F6">
        <w:rPr>
          <w:szCs w:val="22"/>
          <w:lang w:val="en-US" w:eastAsia="ko-KR"/>
        </w:rPr>
        <w:t xml:space="preserve"> </w:t>
      </w:r>
      <w:r w:rsidR="001D5C25">
        <w:rPr>
          <w:szCs w:val="22"/>
          <w:lang w:val="en-US" w:eastAsia="ko-KR"/>
        </w:rPr>
        <w:t xml:space="preserve">Hence, </w:t>
      </w:r>
      <w:proofErr w:type="spellStart"/>
      <w:r w:rsidR="001D5C25">
        <w:rPr>
          <w:szCs w:val="22"/>
          <w:lang w:val="en-US" w:eastAsia="ko-KR"/>
        </w:rPr>
        <w:t>i</w:t>
      </w:r>
      <w:proofErr w:type="spellEnd"/>
      <w:r w:rsidR="00BA51FB" w:rsidRPr="00D12E34">
        <w:rPr>
          <w:rFonts w:hint="eastAsia"/>
          <w:szCs w:val="22"/>
          <w:lang w:eastAsia="ko-KR"/>
        </w:rPr>
        <w:t xml:space="preserve">n this contribution, </w:t>
      </w:r>
      <w:r w:rsidR="00494460" w:rsidRPr="00D12E34">
        <w:rPr>
          <w:rFonts w:hint="eastAsia"/>
          <w:szCs w:val="22"/>
          <w:lang w:eastAsia="ko-KR"/>
        </w:rPr>
        <w:t xml:space="preserve">we </w:t>
      </w:r>
      <w:r w:rsidR="00756892">
        <w:rPr>
          <w:szCs w:val="22"/>
          <w:lang w:eastAsia="ko-KR"/>
        </w:rPr>
        <w:t xml:space="preserve">suggest a </w:t>
      </w:r>
      <w:r w:rsidR="00E8287E" w:rsidRPr="00D12E34">
        <w:rPr>
          <w:szCs w:val="22"/>
          <w:lang w:eastAsia="ko-KR"/>
        </w:rPr>
        <w:t xml:space="preserve">possible </w:t>
      </w:r>
      <w:r w:rsidR="00C26053">
        <w:rPr>
          <w:szCs w:val="22"/>
          <w:lang w:eastAsia="ko-KR"/>
        </w:rPr>
        <w:t xml:space="preserve">RS design </w:t>
      </w:r>
      <w:r w:rsidR="00756892">
        <w:rPr>
          <w:szCs w:val="22"/>
          <w:lang w:eastAsia="ko-KR"/>
        </w:rPr>
        <w:t xml:space="preserve">principle </w:t>
      </w:r>
      <w:r w:rsidR="00A227AB">
        <w:rPr>
          <w:szCs w:val="22"/>
          <w:lang w:eastAsia="ko-KR"/>
        </w:rPr>
        <w:t xml:space="preserve">where the allocated RSs </w:t>
      </w:r>
      <w:proofErr w:type="gramStart"/>
      <w:r w:rsidR="00A227AB">
        <w:rPr>
          <w:szCs w:val="22"/>
          <w:lang w:eastAsia="ko-KR"/>
        </w:rPr>
        <w:t xml:space="preserve">are </w:t>
      </w:r>
      <w:r w:rsidR="0013604B">
        <w:rPr>
          <w:szCs w:val="22"/>
          <w:lang w:eastAsia="ko-KR"/>
        </w:rPr>
        <w:t>used</w:t>
      </w:r>
      <w:proofErr w:type="gramEnd"/>
      <w:r w:rsidR="0013604B">
        <w:rPr>
          <w:szCs w:val="22"/>
          <w:lang w:eastAsia="ko-KR"/>
        </w:rPr>
        <w:t xml:space="preserve"> for multiple purposes in order to reduce RS overhead while performing their own </w:t>
      </w:r>
      <w:r w:rsidR="00756892">
        <w:rPr>
          <w:szCs w:val="22"/>
          <w:lang w:eastAsia="ko-KR"/>
        </w:rPr>
        <w:t xml:space="preserve">specific </w:t>
      </w:r>
      <w:r w:rsidR="0013604B">
        <w:rPr>
          <w:szCs w:val="22"/>
          <w:lang w:eastAsia="ko-KR"/>
        </w:rPr>
        <w:t xml:space="preserve">functionalities. Our </w:t>
      </w:r>
      <w:proofErr w:type="gramStart"/>
      <w:r w:rsidR="0013604B">
        <w:rPr>
          <w:szCs w:val="22"/>
          <w:lang w:eastAsia="ko-KR"/>
        </w:rPr>
        <w:t>main focus</w:t>
      </w:r>
      <w:proofErr w:type="gramEnd"/>
      <w:r w:rsidR="0013604B">
        <w:rPr>
          <w:szCs w:val="22"/>
          <w:lang w:eastAsia="ko-KR"/>
        </w:rPr>
        <w:t xml:space="preserve"> is to</w:t>
      </w:r>
      <w:r w:rsidR="00EA0704">
        <w:rPr>
          <w:szCs w:val="22"/>
          <w:lang w:eastAsia="ko-KR"/>
        </w:rPr>
        <w:t xml:space="preserve"> simultaneously support the high mobility tracking and phase noise tracking by carefully allocating the additional “multi-purpose” RSs in addition to the baseline front-loaded RSs.</w:t>
      </w:r>
    </w:p>
    <w:p w14:paraId="4D84087A" w14:textId="196846EA" w:rsidR="00756892" w:rsidRDefault="00756892" w:rsidP="00756892">
      <w:pPr>
        <w:pStyle w:val="1"/>
        <w:keepLines/>
        <w:pBdr>
          <w:top w:val="single" w:sz="12" w:space="2" w:color="auto"/>
        </w:pBdr>
        <w:tabs>
          <w:tab w:val="clear" w:pos="0"/>
        </w:tabs>
        <w:overflowPunct w:val="0"/>
        <w:autoSpaceDE w:val="0"/>
        <w:autoSpaceDN w:val="0"/>
        <w:adjustRightInd w:val="0"/>
        <w:spacing w:after="180"/>
        <w:textAlignment w:val="baseline"/>
        <w:rPr>
          <w:rFonts w:cs="Arial"/>
          <w:sz w:val="36"/>
          <w:lang w:eastAsia="ko-KR"/>
        </w:rPr>
      </w:pPr>
      <w:r>
        <w:rPr>
          <w:rFonts w:cs="Arial"/>
          <w:sz w:val="36"/>
          <w:lang w:eastAsia="ko-KR"/>
        </w:rPr>
        <w:t>Need for the multi-purpose RS</w:t>
      </w:r>
    </w:p>
    <w:p w14:paraId="101144C1" w14:textId="37EFF666" w:rsidR="00015256" w:rsidRDefault="00756892" w:rsidP="00015256">
      <w:pPr>
        <w:pStyle w:val="2"/>
        <w:keepLines/>
        <w:overflowPunct w:val="0"/>
        <w:autoSpaceDE w:val="0"/>
        <w:autoSpaceDN w:val="0"/>
        <w:adjustRightInd w:val="0"/>
        <w:spacing w:before="180" w:after="180" w:line="240" w:lineRule="auto"/>
        <w:jc w:val="left"/>
        <w:textAlignment w:val="baseline"/>
        <w:rPr>
          <w:lang w:val="en-US"/>
        </w:rPr>
      </w:pPr>
      <w:r>
        <w:rPr>
          <w:lang w:val="en-US"/>
        </w:rPr>
        <w:t>Baseline f</w:t>
      </w:r>
      <w:r w:rsidR="00B271F7">
        <w:rPr>
          <w:lang w:val="en-US"/>
        </w:rPr>
        <w:t>ront-loaded RS</w:t>
      </w:r>
    </w:p>
    <w:p w14:paraId="2598FE3E" w14:textId="5938F94F" w:rsidR="00756892" w:rsidRDefault="00AE4A2A" w:rsidP="00166BA1">
      <w:pPr>
        <w:spacing w:after="100" w:afterAutospacing="1"/>
        <w:rPr>
          <w:lang w:val="en-US" w:eastAsia="ko-KR"/>
        </w:rPr>
      </w:pPr>
      <w:r>
        <w:rPr>
          <w:lang w:val="en-US" w:eastAsia="ko-KR"/>
        </w:rPr>
        <w:t xml:space="preserve">In NR, </w:t>
      </w:r>
      <w:r w:rsidR="001031AF">
        <w:rPr>
          <w:lang w:val="en-US" w:eastAsia="ko-KR"/>
        </w:rPr>
        <w:t xml:space="preserve">the use of baseline front-loaded </w:t>
      </w:r>
      <w:r>
        <w:rPr>
          <w:lang w:val="en-US" w:eastAsia="ko-KR"/>
        </w:rPr>
        <w:t xml:space="preserve">RSs </w:t>
      </w:r>
      <w:proofErr w:type="gramStart"/>
      <w:r w:rsidR="001031AF">
        <w:rPr>
          <w:lang w:val="en-US" w:eastAsia="ko-KR"/>
        </w:rPr>
        <w:t>is</w:t>
      </w:r>
      <w:proofErr w:type="gramEnd"/>
      <w:r w:rsidR="001031AF">
        <w:rPr>
          <w:lang w:val="en-US" w:eastAsia="ko-KR"/>
        </w:rPr>
        <w:t xml:space="preserve"> necessary due to its ability for achieving low latency. </w:t>
      </w:r>
      <w:r w:rsidR="00D01546">
        <w:rPr>
          <w:lang w:val="en-US" w:eastAsia="ko-KR"/>
        </w:rPr>
        <w:t>In the time-frequency resource grid, the front-loaded RSs can be located just after the control region, followed by data region</w:t>
      </w:r>
      <w:r w:rsidR="00C773A2">
        <w:rPr>
          <w:lang w:val="en-US" w:eastAsia="ko-KR"/>
        </w:rPr>
        <w:t xml:space="preserve">, as seen in </w:t>
      </w:r>
      <w:r w:rsidR="00C773A2">
        <w:rPr>
          <w:lang w:val="en-US" w:eastAsia="ko-KR"/>
        </w:rPr>
        <w:fldChar w:fldCharType="begin"/>
      </w:r>
      <w:r w:rsidR="00C773A2">
        <w:rPr>
          <w:lang w:val="en-US" w:eastAsia="ko-KR"/>
        </w:rPr>
        <w:instrText xml:space="preserve"> REF _Ref466038821 \h </w:instrText>
      </w:r>
      <w:r w:rsidR="00C773A2">
        <w:rPr>
          <w:lang w:val="en-US" w:eastAsia="ko-KR"/>
        </w:rPr>
      </w:r>
      <w:r w:rsidR="00C773A2">
        <w:rPr>
          <w:lang w:val="en-US" w:eastAsia="ko-KR"/>
        </w:rPr>
        <w:fldChar w:fldCharType="separate"/>
      </w:r>
      <w:r w:rsidR="00C773A2">
        <w:t xml:space="preserve">Figure </w:t>
      </w:r>
      <w:r w:rsidR="00C773A2">
        <w:rPr>
          <w:noProof/>
        </w:rPr>
        <w:t>1</w:t>
      </w:r>
      <w:r w:rsidR="00C773A2">
        <w:rPr>
          <w:lang w:val="en-US" w:eastAsia="ko-KR"/>
        </w:rPr>
        <w:fldChar w:fldCharType="end"/>
      </w:r>
      <w:r w:rsidR="00F73231">
        <w:rPr>
          <w:lang w:val="en-US" w:eastAsia="ko-KR"/>
        </w:rPr>
        <w:t>. As soon as obtaining</w:t>
      </w:r>
      <w:r w:rsidR="00D01546">
        <w:rPr>
          <w:lang w:val="en-US" w:eastAsia="ko-KR"/>
        </w:rPr>
        <w:t xml:space="preserve"> channel estimate</w:t>
      </w:r>
      <w:r w:rsidR="00F73231">
        <w:rPr>
          <w:rFonts w:hint="eastAsia"/>
          <w:lang w:val="en-US" w:eastAsia="ko-KR"/>
        </w:rPr>
        <w:t>s</w:t>
      </w:r>
      <w:r w:rsidR="00D01546">
        <w:rPr>
          <w:lang w:val="en-US" w:eastAsia="ko-KR"/>
        </w:rPr>
        <w:t xml:space="preserve"> from the front-loaded RSs, the receiver can demodulate data </w:t>
      </w:r>
      <w:r w:rsidR="00C773A2">
        <w:rPr>
          <w:lang w:val="en-US" w:eastAsia="ko-KR"/>
        </w:rPr>
        <w:t xml:space="preserve">in the data region. This front-loaded RS structure </w:t>
      </w:r>
      <w:r w:rsidR="00DB228E">
        <w:rPr>
          <w:lang w:val="en-US" w:eastAsia="ko-KR"/>
        </w:rPr>
        <w:t xml:space="preserve">is </w:t>
      </w:r>
      <w:r w:rsidR="00782B77">
        <w:rPr>
          <w:lang w:val="en-US" w:eastAsia="ko-KR"/>
        </w:rPr>
        <w:t xml:space="preserve">particularly </w:t>
      </w:r>
      <w:r w:rsidR="00C773A2">
        <w:rPr>
          <w:lang w:val="en-US" w:eastAsia="ko-KR"/>
        </w:rPr>
        <w:t xml:space="preserve">advantageous in decoding </w:t>
      </w:r>
      <w:r w:rsidR="00DB228E">
        <w:rPr>
          <w:lang w:val="en-US" w:eastAsia="ko-KR"/>
        </w:rPr>
        <w:t>latency</w:t>
      </w:r>
      <w:r w:rsidR="00782B77">
        <w:rPr>
          <w:lang w:val="en-US" w:eastAsia="ko-KR"/>
        </w:rPr>
        <w:t xml:space="preserve"> reduction</w:t>
      </w:r>
      <w:r w:rsidR="00BB189A">
        <w:rPr>
          <w:lang w:val="en-US" w:eastAsia="ko-KR"/>
        </w:rPr>
        <w:t xml:space="preserve"> for low mobility scenarios where channel coherence time is longer than the duration of two consecutive front-loaded RSs in the time domain (</w:t>
      </w:r>
      <w:r w:rsidR="00F73231">
        <w:rPr>
          <w:rFonts w:hint="eastAsia"/>
          <w:lang w:val="en-US" w:eastAsia="ko-KR"/>
        </w:rPr>
        <w:t>i.e.</w:t>
      </w:r>
      <w:r w:rsidR="00BB189A">
        <w:rPr>
          <w:lang w:val="en-US" w:eastAsia="ko-KR"/>
        </w:rPr>
        <w:t>, slot</w:t>
      </w:r>
      <w:r w:rsidR="00F73231">
        <w:rPr>
          <w:rFonts w:hint="eastAsia"/>
          <w:lang w:val="en-US" w:eastAsia="ko-KR"/>
        </w:rPr>
        <w:t xml:space="preserve"> or </w:t>
      </w:r>
      <w:proofErr w:type="spellStart"/>
      <w:r w:rsidR="00F73231">
        <w:rPr>
          <w:rFonts w:hint="eastAsia"/>
          <w:lang w:val="en-US" w:eastAsia="ko-KR"/>
        </w:rPr>
        <w:t>subframe</w:t>
      </w:r>
      <w:proofErr w:type="spellEnd"/>
      <w:r w:rsidR="00BB189A">
        <w:rPr>
          <w:lang w:val="en-US" w:eastAsia="ko-KR"/>
        </w:rPr>
        <w:t xml:space="preserve"> length)</w:t>
      </w:r>
      <w:r w:rsidR="00782B77">
        <w:rPr>
          <w:lang w:val="en-US" w:eastAsia="ko-KR"/>
        </w:rPr>
        <w:t xml:space="preserve"> </w:t>
      </w:r>
      <w:r w:rsidR="00782B77">
        <w:rPr>
          <w:lang w:val="en-US" w:eastAsia="ko-KR"/>
        </w:rPr>
        <w:fldChar w:fldCharType="begin"/>
      </w:r>
      <w:r w:rsidR="00782B77">
        <w:rPr>
          <w:lang w:val="en-US" w:eastAsia="ko-KR"/>
        </w:rPr>
        <w:instrText xml:space="preserve"> REF _Ref466040249 \n \h </w:instrText>
      </w:r>
      <w:r w:rsidR="00782B77">
        <w:rPr>
          <w:lang w:val="en-US" w:eastAsia="ko-KR"/>
        </w:rPr>
      </w:r>
      <w:r w:rsidR="00782B77">
        <w:rPr>
          <w:lang w:val="en-US" w:eastAsia="ko-KR"/>
        </w:rPr>
        <w:fldChar w:fldCharType="separate"/>
      </w:r>
      <w:r w:rsidR="00782B77">
        <w:rPr>
          <w:lang w:val="en-US" w:eastAsia="ko-KR"/>
        </w:rPr>
        <w:t>[2]</w:t>
      </w:r>
      <w:r w:rsidR="00782B77">
        <w:rPr>
          <w:lang w:val="en-US" w:eastAsia="ko-KR"/>
        </w:rPr>
        <w:fldChar w:fldCharType="end"/>
      </w:r>
      <w:r w:rsidR="00DB228E">
        <w:rPr>
          <w:lang w:val="en-US" w:eastAsia="ko-KR"/>
        </w:rPr>
        <w:t>.</w:t>
      </w:r>
    </w:p>
    <w:p w14:paraId="60AF4888" w14:textId="77777777" w:rsidR="00C773A2" w:rsidRDefault="00C773A2" w:rsidP="00C773A2">
      <w:pPr>
        <w:keepNext/>
        <w:spacing w:after="180"/>
        <w:jc w:val="center"/>
      </w:pPr>
      <w:r>
        <w:object w:dxaOrig="8205" w:dyaOrig="4126" w14:anchorId="164CE9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0.25pt;height:206.5pt" o:ole="">
            <v:imagedata r:id="rId9" o:title=""/>
          </v:shape>
          <o:OLEObject Type="Embed" ProgID="Visio.Drawing.15" ShapeID="_x0000_i1025" DrawAspect="Content" ObjectID="_1539823224" r:id="rId10"/>
        </w:object>
      </w:r>
    </w:p>
    <w:p w14:paraId="1A5F2819" w14:textId="43EE9612" w:rsidR="008238C5" w:rsidRDefault="00C773A2" w:rsidP="00166BA1">
      <w:pPr>
        <w:pStyle w:val="ad"/>
        <w:spacing w:after="100" w:afterAutospacing="1"/>
        <w:jc w:val="center"/>
        <w:rPr>
          <w:szCs w:val="22"/>
          <w:lang w:eastAsia="ko-KR"/>
        </w:rPr>
      </w:pPr>
      <w:bookmarkStart w:id="2" w:name="_Ref466038821"/>
      <w:proofErr w:type="gramStart"/>
      <w:r>
        <w:t xml:space="preserve">Figure </w:t>
      </w:r>
      <w:r>
        <w:fldChar w:fldCharType="begin"/>
      </w:r>
      <w:r>
        <w:instrText xml:space="preserve"> SEQ Figure \* ARABIC </w:instrText>
      </w:r>
      <w:r>
        <w:fldChar w:fldCharType="separate"/>
      </w:r>
      <w:r w:rsidR="00645966">
        <w:rPr>
          <w:noProof/>
        </w:rPr>
        <w:t>1</w:t>
      </w:r>
      <w:r>
        <w:fldChar w:fldCharType="end"/>
      </w:r>
      <w:bookmarkEnd w:id="2"/>
      <w:r>
        <w:t>.</w:t>
      </w:r>
      <w:proofErr w:type="gramEnd"/>
      <w:r>
        <w:t xml:space="preserve"> Resource grid with front-loaded RS</w:t>
      </w:r>
    </w:p>
    <w:p w14:paraId="13D9CB9C" w14:textId="17CCC472" w:rsidR="00015256" w:rsidRDefault="00B271F7" w:rsidP="00015256">
      <w:pPr>
        <w:pStyle w:val="2"/>
        <w:keepLines/>
        <w:overflowPunct w:val="0"/>
        <w:autoSpaceDE w:val="0"/>
        <w:autoSpaceDN w:val="0"/>
        <w:adjustRightInd w:val="0"/>
        <w:spacing w:before="180" w:after="180" w:line="240" w:lineRule="auto"/>
        <w:jc w:val="left"/>
        <w:textAlignment w:val="baseline"/>
        <w:rPr>
          <w:lang w:val="en-US"/>
        </w:rPr>
      </w:pPr>
      <w:r>
        <w:rPr>
          <w:lang w:val="en-US"/>
        </w:rPr>
        <w:lastRenderedPageBreak/>
        <w:t>Additional RS</w:t>
      </w:r>
      <w:r w:rsidR="00756892">
        <w:rPr>
          <w:lang w:val="en-US"/>
        </w:rPr>
        <w:t>s for supporting various functionalities</w:t>
      </w:r>
    </w:p>
    <w:p w14:paraId="080CEB8E" w14:textId="583A5BDB" w:rsidR="00BC339A" w:rsidRDefault="0085774C" w:rsidP="004D7606">
      <w:pPr>
        <w:spacing w:after="100" w:afterAutospacing="1"/>
        <w:rPr>
          <w:lang w:val="en-US" w:eastAsia="ko-KR"/>
        </w:rPr>
      </w:pPr>
      <w:r>
        <w:rPr>
          <w:lang w:val="en-US" w:eastAsia="ko-KR"/>
        </w:rPr>
        <w:t>For high mobility scenario, t</w:t>
      </w:r>
      <w:r w:rsidR="007F0557">
        <w:rPr>
          <w:lang w:val="en-US" w:eastAsia="ko-KR"/>
        </w:rPr>
        <w:t xml:space="preserve">he </w:t>
      </w:r>
      <w:r>
        <w:rPr>
          <w:lang w:val="en-US" w:eastAsia="ko-KR"/>
        </w:rPr>
        <w:t xml:space="preserve">employment of only </w:t>
      </w:r>
      <w:r w:rsidR="007F0557">
        <w:rPr>
          <w:lang w:val="en-US" w:eastAsia="ko-KR"/>
        </w:rPr>
        <w:t xml:space="preserve">front-loaded RSs </w:t>
      </w:r>
      <w:r>
        <w:rPr>
          <w:lang w:val="en-US" w:eastAsia="ko-KR"/>
        </w:rPr>
        <w:t>may not guarantee satisfactory decoding accuracy of the data due to the outdated channel estimate</w:t>
      </w:r>
      <w:r w:rsidR="00BC339A">
        <w:rPr>
          <w:lang w:val="en-US" w:eastAsia="ko-KR"/>
        </w:rPr>
        <w:t xml:space="preserve"> depending on the UE speed and the</w:t>
      </w:r>
      <w:r w:rsidR="004F0B9F">
        <w:rPr>
          <w:rFonts w:hint="eastAsia"/>
          <w:lang w:val="en-US" w:eastAsia="ko-KR"/>
        </w:rPr>
        <w:t xml:space="preserve"> slot duration</w:t>
      </w:r>
      <w:r>
        <w:rPr>
          <w:lang w:val="en-US" w:eastAsia="ko-KR"/>
        </w:rPr>
        <w:t xml:space="preserve">. </w:t>
      </w:r>
      <w:r w:rsidR="00BC339A">
        <w:rPr>
          <w:lang w:val="en-US" w:eastAsia="ko-KR"/>
        </w:rPr>
        <w:t xml:space="preserve">This is particularly important considering </w:t>
      </w:r>
      <w:r w:rsidR="004F0B9F">
        <w:rPr>
          <w:rFonts w:hint="eastAsia"/>
          <w:lang w:val="en-US" w:eastAsia="ko-KR"/>
        </w:rPr>
        <w:t xml:space="preserve">that </w:t>
      </w:r>
      <w:r w:rsidR="00BC339A">
        <w:rPr>
          <w:lang w:val="en-US" w:eastAsia="ko-KR"/>
        </w:rPr>
        <w:t>the mobility requirement of the 5G NR is 500 km/h</w:t>
      </w:r>
      <w:r w:rsidR="004D7606">
        <w:rPr>
          <w:lang w:val="en-US" w:eastAsia="ko-KR"/>
        </w:rPr>
        <w:t xml:space="preserve"> </w:t>
      </w:r>
      <w:r w:rsidR="004D7606">
        <w:rPr>
          <w:lang w:val="en-US" w:eastAsia="ko-KR"/>
        </w:rPr>
        <w:fldChar w:fldCharType="begin"/>
      </w:r>
      <w:r w:rsidR="004D7606">
        <w:rPr>
          <w:lang w:val="en-US" w:eastAsia="ko-KR"/>
        </w:rPr>
        <w:instrText xml:space="preserve"> REF _Ref462411502 \n \h </w:instrText>
      </w:r>
      <w:r w:rsidR="004D7606">
        <w:rPr>
          <w:lang w:val="en-US" w:eastAsia="ko-KR"/>
        </w:rPr>
      </w:r>
      <w:r w:rsidR="004D7606">
        <w:rPr>
          <w:lang w:val="en-US" w:eastAsia="ko-KR"/>
        </w:rPr>
        <w:fldChar w:fldCharType="separate"/>
      </w:r>
      <w:r w:rsidR="004D7606">
        <w:rPr>
          <w:lang w:val="en-US" w:eastAsia="ko-KR"/>
        </w:rPr>
        <w:t>[3]</w:t>
      </w:r>
      <w:r w:rsidR="004D7606">
        <w:rPr>
          <w:lang w:val="en-US" w:eastAsia="ko-KR"/>
        </w:rPr>
        <w:fldChar w:fldCharType="end"/>
      </w:r>
      <w:r w:rsidR="00BC339A">
        <w:rPr>
          <w:lang w:val="en-US" w:eastAsia="ko-KR"/>
        </w:rPr>
        <w:t xml:space="preserve">. This fast channel variation necessitates the use of additional RSs in addition to the baseline front-loaded RSs. </w:t>
      </w:r>
      <w:r w:rsidR="004D7606">
        <w:rPr>
          <w:lang w:val="en-US" w:eastAsia="ko-KR"/>
        </w:rPr>
        <w:t>As an</w:t>
      </w:r>
      <w:r w:rsidR="00BC339A">
        <w:rPr>
          <w:lang w:val="en-US" w:eastAsia="ko-KR"/>
        </w:rPr>
        <w:t xml:space="preserve"> example</w:t>
      </w:r>
      <w:r w:rsidR="004D7606">
        <w:rPr>
          <w:lang w:val="en-US" w:eastAsia="ko-KR"/>
        </w:rPr>
        <w:t>,</w:t>
      </w:r>
      <w:r w:rsidR="00BC339A">
        <w:rPr>
          <w:lang w:val="en-US" w:eastAsia="ko-KR"/>
        </w:rPr>
        <w:t xml:space="preserve"> the additional RS</w:t>
      </w:r>
      <w:r w:rsidR="004D7606">
        <w:rPr>
          <w:lang w:val="en-US" w:eastAsia="ko-KR"/>
        </w:rPr>
        <w:t>s</w:t>
      </w:r>
      <w:r w:rsidR="00BC339A">
        <w:rPr>
          <w:lang w:val="en-US" w:eastAsia="ko-KR"/>
        </w:rPr>
        <w:t xml:space="preserve"> for supporting high mobility can be located in the middle of the transmission duration (i.e., slot or </w:t>
      </w:r>
      <w:proofErr w:type="spellStart"/>
      <w:r w:rsidR="00BC339A">
        <w:rPr>
          <w:lang w:val="en-US" w:eastAsia="ko-KR"/>
        </w:rPr>
        <w:t>subframe</w:t>
      </w:r>
      <w:proofErr w:type="spellEnd"/>
      <w:r w:rsidR="00BC339A">
        <w:rPr>
          <w:lang w:val="en-US" w:eastAsia="ko-KR"/>
        </w:rPr>
        <w:t>), as in</w:t>
      </w:r>
      <w:r w:rsidR="004D7606">
        <w:rPr>
          <w:lang w:val="en-US" w:eastAsia="ko-KR"/>
        </w:rPr>
        <w:t xml:space="preserve"> </w:t>
      </w:r>
      <w:r w:rsidR="004D7606">
        <w:rPr>
          <w:lang w:val="en-US" w:eastAsia="ko-KR"/>
        </w:rPr>
        <w:fldChar w:fldCharType="begin"/>
      </w:r>
      <w:r w:rsidR="004D7606">
        <w:rPr>
          <w:lang w:val="en-US" w:eastAsia="ko-KR"/>
        </w:rPr>
        <w:instrText xml:space="preserve"> REF _Ref466044767 \n \h </w:instrText>
      </w:r>
      <w:r w:rsidR="004D7606">
        <w:rPr>
          <w:lang w:val="en-US" w:eastAsia="ko-KR"/>
        </w:rPr>
      </w:r>
      <w:r w:rsidR="004D7606">
        <w:rPr>
          <w:lang w:val="en-US" w:eastAsia="ko-KR"/>
        </w:rPr>
        <w:fldChar w:fldCharType="separate"/>
      </w:r>
      <w:r w:rsidR="004D7606">
        <w:rPr>
          <w:lang w:val="en-US" w:eastAsia="ko-KR"/>
        </w:rPr>
        <w:t>[4]</w:t>
      </w:r>
      <w:r w:rsidR="004D7606">
        <w:rPr>
          <w:lang w:val="en-US" w:eastAsia="ko-KR"/>
        </w:rPr>
        <w:fldChar w:fldCharType="end"/>
      </w:r>
      <w:r w:rsidR="00BC339A">
        <w:rPr>
          <w:lang w:val="en-US" w:eastAsia="ko-KR"/>
        </w:rPr>
        <w:t>.</w:t>
      </w:r>
    </w:p>
    <w:p w14:paraId="69A36AC8" w14:textId="3ED63DBE" w:rsidR="00C02667" w:rsidRPr="00C02667" w:rsidRDefault="00C02667" w:rsidP="00C02667">
      <w:pPr>
        <w:spacing w:after="180" w:line="336" w:lineRule="auto"/>
        <w:rPr>
          <w:lang w:eastAsia="ko-KR"/>
        </w:rPr>
      </w:pPr>
      <w:r w:rsidRPr="00C02667">
        <w:rPr>
          <w:b/>
          <w:lang w:eastAsia="ko-KR"/>
        </w:rPr>
        <w:t xml:space="preserve">Observation </w:t>
      </w:r>
      <w:r>
        <w:rPr>
          <w:b/>
          <w:lang w:eastAsia="ko-KR"/>
        </w:rPr>
        <w:t>1</w:t>
      </w:r>
      <w:r w:rsidRPr="00C02667">
        <w:rPr>
          <w:lang w:eastAsia="ko-KR"/>
        </w:rPr>
        <w:t xml:space="preserve">: </w:t>
      </w:r>
      <w:r>
        <w:rPr>
          <w:lang w:eastAsia="ko-KR"/>
        </w:rPr>
        <w:t>Additional RSs are required for accurate channel estimation for demodulation, especially for high mobility case.</w:t>
      </w:r>
    </w:p>
    <w:p w14:paraId="7DA30FFB" w14:textId="0E577584" w:rsidR="004D7606" w:rsidRPr="00401422" w:rsidRDefault="004D7606" w:rsidP="004D7606">
      <w:pPr>
        <w:spacing w:after="180"/>
        <w:rPr>
          <w:szCs w:val="22"/>
          <w:lang w:eastAsia="ko-KR"/>
        </w:rPr>
      </w:pPr>
      <w:r>
        <w:rPr>
          <w:rFonts w:hint="eastAsia"/>
          <w:lang w:val="en-US" w:eastAsia="ko-KR"/>
        </w:rPr>
        <w:t xml:space="preserve">Another important factor </w:t>
      </w:r>
      <w:r>
        <w:rPr>
          <w:lang w:val="en-US" w:eastAsia="ko-KR"/>
        </w:rPr>
        <w:t xml:space="preserve">requiring additional RS is the existence of the phase noise. Every </w:t>
      </w:r>
      <w:r w:rsidR="004F0B9F">
        <w:rPr>
          <w:rFonts w:hint="eastAsia"/>
          <w:lang w:val="en-US" w:eastAsia="ko-KR"/>
        </w:rPr>
        <w:t>o</w:t>
      </w:r>
      <w:proofErr w:type="spellStart"/>
      <w:r>
        <w:rPr>
          <w:szCs w:val="22"/>
          <w:lang w:eastAsia="ko-KR"/>
        </w:rPr>
        <w:t>scillator</w:t>
      </w:r>
      <w:proofErr w:type="spellEnd"/>
      <w:r w:rsidRPr="00401422">
        <w:rPr>
          <w:szCs w:val="22"/>
          <w:lang w:eastAsia="ko-KR"/>
        </w:rPr>
        <w:t xml:space="preserve"> used to up- or down-convert signals in the transmitters or receivers </w:t>
      </w:r>
      <w:r>
        <w:rPr>
          <w:szCs w:val="22"/>
          <w:lang w:eastAsia="ko-KR"/>
        </w:rPr>
        <w:t xml:space="preserve">is </w:t>
      </w:r>
      <w:r w:rsidRPr="00401422">
        <w:rPr>
          <w:szCs w:val="22"/>
          <w:lang w:eastAsia="ko-KR"/>
        </w:rPr>
        <w:t>subject to phase noise.</w:t>
      </w:r>
      <w:r>
        <w:rPr>
          <w:szCs w:val="22"/>
          <w:lang w:eastAsia="ko-KR"/>
        </w:rPr>
        <w:t xml:space="preserve"> </w:t>
      </w:r>
      <w:r w:rsidRPr="00401422">
        <w:rPr>
          <w:szCs w:val="22"/>
          <w:lang w:eastAsia="ko-KR"/>
        </w:rPr>
        <w:t xml:space="preserve">An ideal oscillator </w:t>
      </w:r>
      <w:proofErr w:type="gramStart"/>
      <w:r w:rsidRPr="00401422">
        <w:rPr>
          <w:szCs w:val="22"/>
          <w:lang w:eastAsia="ko-KR"/>
        </w:rPr>
        <w:t>is expected</w:t>
      </w:r>
      <w:proofErr w:type="gramEnd"/>
      <w:r w:rsidRPr="00401422">
        <w:rPr>
          <w:szCs w:val="22"/>
          <w:lang w:eastAsia="ko-KR"/>
        </w:rPr>
        <w:t xml:space="preserve"> to have an impulse in the spectrum at the oscillation frequency. However, the spectrum of a practical oscillator tends to disperse from the impulse due to phase noise. Phase noise causes two types of effects on the received OFDM signal: common phase error and ICI</w:t>
      </w:r>
      <w:r>
        <w:rPr>
          <w:szCs w:val="22"/>
          <w:lang w:eastAsia="ko-KR"/>
        </w:rPr>
        <w:t xml:space="preserve"> </w:t>
      </w:r>
      <w:r>
        <w:rPr>
          <w:szCs w:val="22"/>
          <w:lang w:eastAsia="ko-KR"/>
        </w:rPr>
        <w:fldChar w:fldCharType="begin"/>
      </w:r>
      <w:r>
        <w:rPr>
          <w:szCs w:val="22"/>
          <w:lang w:eastAsia="ko-KR"/>
        </w:rPr>
        <w:instrText xml:space="preserve"> REF _Ref458783453 \n \h </w:instrText>
      </w:r>
      <w:r>
        <w:rPr>
          <w:szCs w:val="22"/>
          <w:lang w:eastAsia="ko-KR"/>
        </w:rPr>
      </w:r>
      <w:r>
        <w:rPr>
          <w:szCs w:val="22"/>
          <w:lang w:eastAsia="ko-KR"/>
        </w:rPr>
        <w:fldChar w:fldCharType="separate"/>
      </w:r>
      <w:r>
        <w:rPr>
          <w:szCs w:val="22"/>
          <w:lang w:eastAsia="ko-KR"/>
        </w:rPr>
        <w:t>[5]</w:t>
      </w:r>
      <w:r>
        <w:rPr>
          <w:szCs w:val="22"/>
          <w:lang w:eastAsia="ko-KR"/>
        </w:rPr>
        <w:fldChar w:fldCharType="end"/>
      </w:r>
      <w:r w:rsidRPr="00401422">
        <w:rPr>
          <w:szCs w:val="22"/>
          <w:lang w:eastAsia="ko-KR"/>
        </w:rPr>
        <w:t xml:space="preserve">. The common phase error is equally added to every subcarrier within </w:t>
      </w:r>
      <w:proofErr w:type="gramStart"/>
      <w:r w:rsidRPr="00401422">
        <w:rPr>
          <w:szCs w:val="22"/>
          <w:lang w:eastAsia="ko-KR"/>
        </w:rPr>
        <w:t>an OFDM</w:t>
      </w:r>
      <w:proofErr w:type="gramEnd"/>
      <w:r w:rsidRPr="00401422">
        <w:rPr>
          <w:szCs w:val="22"/>
          <w:lang w:eastAsia="ko-KR"/>
        </w:rPr>
        <w:t xml:space="preserve"> symbol duration, resulting in a rotation of the entire constellation. Hence, the amount of common phase error </w:t>
      </w:r>
      <w:proofErr w:type="gramStart"/>
      <w:r w:rsidRPr="00401422">
        <w:rPr>
          <w:szCs w:val="22"/>
          <w:lang w:eastAsia="ko-KR"/>
        </w:rPr>
        <w:t>can be estimated and compensated at the receiver</w:t>
      </w:r>
      <w:proofErr w:type="gramEnd"/>
      <w:r w:rsidRPr="00401422">
        <w:rPr>
          <w:szCs w:val="22"/>
          <w:lang w:eastAsia="ko-KR"/>
        </w:rPr>
        <w:t xml:space="preserve">. </w:t>
      </w:r>
      <w:r w:rsidR="004F0B9F">
        <w:rPr>
          <w:rFonts w:hint="eastAsia"/>
          <w:szCs w:val="22"/>
          <w:lang w:eastAsia="ko-KR"/>
        </w:rPr>
        <w:t>On the other hand</w:t>
      </w:r>
      <w:r w:rsidRPr="00401422">
        <w:rPr>
          <w:szCs w:val="22"/>
          <w:lang w:eastAsia="ko-KR"/>
        </w:rPr>
        <w:t xml:space="preserve">, the ICI exhibits AWGN-like </w:t>
      </w:r>
      <w:proofErr w:type="spellStart"/>
      <w:r w:rsidRPr="00401422">
        <w:rPr>
          <w:szCs w:val="22"/>
          <w:lang w:eastAsia="ko-KR"/>
        </w:rPr>
        <w:t>behavior</w:t>
      </w:r>
      <w:proofErr w:type="spellEnd"/>
      <w:r w:rsidRPr="00401422">
        <w:rPr>
          <w:szCs w:val="22"/>
          <w:lang w:eastAsia="ko-KR"/>
        </w:rPr>
        <w:t xml:space="preserve"> on the </w:t>
      </w:r>
      <w:proofErr w:type="gramStart"/>
      <w:r w:rsidRPr="00401422">
        <w:rPr>
          <w:szCs w:val="22"/>
          <w:lang w:eastAsia="ko-KR"/>
        </w:rPr>
        <w:t>constellation which</w:t>
      </w:r>
      <w:proofErr w:type="gramEnd"/>
      <w:r w:rsidRPr="00401422">
        <w:rPr>
          <w:szCs w:val="22"/>
          <w:lang w:eastAsia="ko-KR"/>
        </w:rPr>
        <w:t xml:space="preserve"> cannot be corrected or compensated.</w:t>
      </w:r>
    </w:p>
    <w:p w14:paraId="41E564E7" w14:textId="65BD2AE4" w:rsidR="00BC339A" w:rsidRDefault="004D7606" w:rsidP="00911FA7">
      <w:pPr>
        <w:spacing w:after="100" w:afterAutospacing="1"/>
        <w:rPr>
          <w:szCs w:val="22"/>
          <w:lang w:eastAsia="ko-KR"/>
        </w:rPr>
      </w:pPr>
      <w:r w:rsidRPr="00911FA7">
        <w:rPr>
          <w:szCs w:val="22"/>
          <w:lang w:eastAsia="ko-KR"/>
        </w:rPr>
        <w:t xml:space="preserve">The effect of phase noise is more significant for higher frequency bands such as </w:t>
      </w:r>
      <w:proofErr w:type="spellStart"/>
      <w:r w:rsidRPr="00911FA7">
        <w:rPr>
          <w:szCs w:val="22"/>
          <w:lang w:eastAsia="ko-KR"/>
        </w:rPr>
        <w:t>mmWave</w:t>
      </w:r>
      <w:proofErr w:type="spellEnd"/>
      <w:r w:rsidRPr="00401422">
        <w:rPr>
          <w:szCs w:val="22"/>
          <w:lang w:eastAsia="ko-KR"/>
        </w:rPr>
        <w:t xml:space="preserve"> bands compared with the lower frequency bands. It is quite challenging to implement an RF oscillator with low phase noise characteristics in </w:t>
      </w:r>
      <w:proofErr w:type="spellStart"/>
      <w:r w:rsidRPr="00401422">
        <w:rPr>
          <w:szCs w:val="22"/>
          <w:lang w:eastAsia="ko-KR"/>
        </w:rPr>
        <w:t>mmWave</w:t>
      </w:r>
      <w:proofErr w:type="spellEnd"/>
      <w:r w:rsidRPr="00401422">
        <w:rPr>
          <w:szCs w:val="22"/>
          <w:lang w:eastAsia="ko-KR"/>
        </w:rPr>
        <w:t xml:space="preserve"> bands. Yet, the performance degradation due to the phase noise </w:t>
      </w:r>
      <w:proofErr w:type="gramStart"/>
      <w:r w:rsidRPr="00401422">
        <w:rPr>
          <w:szCs w:val="22"/>
          <w:lang w:eastAsia="ko-KR"/>
        </w:rPr>
        <w:t>can be alleviated</w:t>
      </w:r>
      <w:proofErr w:type="gramEnd"/>
      <w:r w:rsidR="00911FA7">
        <w:rPr>
          <w:szCs w:val="22"/>
          <w:lang w:eastAsia="ko-KR"/>
        </w:rPr>
        <w:t xml:space="preserve"> at least for the common phase errors by phase noise estimation and compensation using the additional RSs.</w:t>
      </w:r>
    </w:p>
    <w:p w14:paraId="25234E76" w14:textId="47CF43BB" w:rsidR="00911FA7" w:rsidRDefault="00911FA7" w:rsidP="00911FA7">
      <w:pPr>
        <w:spacing w:after="100" w:afterAutospacing="1"/>
        <w:rPr>
          <w:lang w:val="en-US" w:eastAsia="ko-KR"/>
        </w:rPr>
      </w:pPr>
      <w:r>
        <w:rPr>
          <w:rFonts w:hint="eastAsia"/>
          <w:lang w:val="en-US" w:eastAsia="ko-KR"/>
        </w:rPr>
        <w:t>The additional RSs for the phase noise estimation (</w:t>
      </w:r>
      <w:r>
        <w:rPr>
          <w:lang w:val="en-US" w:eastAsia="ko-KR"/>
        </w:rPr>
        <w:t>more specifically, common phase noise</w:t>
      </w:r>
      <w:r>
        <w:rPr>
          <w:rFonts w:hint="eastAsia"/>
          <w:lang w:val="en-US" w:eastAsia="ko-KR"/>
        </w:rPr>
        <w:t>)</w:t>
      </w:r>
      <w:r>
        <w:rPr>
          <w:lang w:val="en-US" w:eastAsia="ko-KR"/>
        </w:rPr>
        <w:t xml:space="preserve"> can be continuously allocated along the time domain </w:t>
      </w:r>
      <w:r>
        <w:rPr>
          <w:lang w:val="en-US" w:eastAsia="ko-KR"/>
        </w:rPr>
        <w:fldChar w:fldCharType="begin"/>
      </w:r>
      <w:r>
        <w:rPr>
          <w:lang w:val="en-US" w:eastAsia="ko-KR"/>
        </w:rPr>
        <w:instrText xml:space="preserve"> REF _Ref466045770 \n \h </w:instrText>
      </w:r>
      <w:r>
        <w:rPr>
          <w:lang w:val="en-US" w:eastAsia="ko-KR"/>
        </w:rPr>
      </w:r>
      <w:r>
        <w:rPr>
          <w:lang w:val="en-US" w:eastAsia="ko-KR"/>
        </w:rPr>
        <w:fldChar w:fldCharType="separate"/>
      </w:r>
      <w:r>
        <w:rPr>
          <w:lang w:val="en-US" w:eastAsia="ko-KR"/>
        </w:rPr>
        <w:t>[6]</w:t>
      </w:r>
      <w:r>
        <w:rPr>
          <w:lang w:val="en-US" w:eastAsia="ko-KR"/>
        </w:rPr>
        <w:fldChar w:fldCharType="end"/>
      </w:r>
      <w:r>
        <w:rPr>
          <w:lang w:val="en-US" w:eastAsia="ko-KR"/>
        </w:rPr>
        <w:t xml:space="preserve">, </w:t>
      </w:r>
      <w:r>
        <w:rPr>
          <w:lang w:val="en-US" w:eastAsia="ko-KR"/>
        </w:rPr>
        <w:fldChar w:fldCharType="begin"/>
      </w:r>
      <w:r>
        <w:rPr>
          <w:lang w:val="en-US" w:eastAsia="ko-KR"/>
        </w:rPr>
        <w:instrText xml:space="preserve"> REF _Ref466045771 \n \h </w:instrText>
      </w:r>
      <w:r>
        <w:rPr>
          <w:lang w:val="en-US" w:eastAsia="ko-KR"/>
        </w:rPr>
      </w:r>
      <w:r>
        <w:rPr>
          <w:lang w:val="en-US" w:eastAsia="ko-KR"/>
        </w:rPr>
        <w:fldChar w:fldCharType="separate"/>
      </w:r>
      <w:r>
        <w:rPr>
          <w:lang w:val="en-US" w:eastAsia="ko-KR"/>
        </w:rPr>
        <w:t>[7]</w:t>
      </w:r>
      <w:r>
        <w:rPr>
          <w:lang w:val="en-US" w:eastAsia="ko-KR"/>
        </w:rPr>
        <w:fldChar w:fldCharType="end"/>
      </w:r>
      <w:r>
        <w:rPr>
          <w:lang w:val="en-US" w:eastAsia="ko-KR"/>
        </w:rPr>
        <w:t xml:space="preserve">, as seen in </w:t>
      </w:r>
      <w:r w:rsidR="00BF1936">
        <w:rPr>
          <w:lang w:val="en-US" w:eastAsia="ko-KR"/>
        </w:rPr>
        <w:fldChar w:fldCharType="begin"/>
      </w:r>
      <w:r w:rsidR="00BF1936">
        <w:rPr>
          <w:lang w:val="en-US" w:eastAsia="ko-KR"/>
        </w:rPr>
        <w:instrText xml:space="preserve"> REF _Ref466046059 \h </w:instrText>
      </w:r>
      <w:r w:rsidR="00BF1936">
        <w:rPr>
          <w:lang w:val="en-US" w:eastAsia="ko-KR"/>
        </w:rPr>
      </w:r>
      <w:r w:rsidR="00BF1936">
        <w:rPr>
          <w:lang w:val="en-US" w:eastAsia="ko-KR"/>
        </w:rPr>
        <w:fldChar w:fldCharType="separate"/>
      </w:r>
      <w:r w:rsidR="00BF1936">
        <w:t xml:space="preserve">Figure </w:t>
      </w:r>
      <w:r w:rsidR="00BF1936">
        <w:rPr>
          <w:noProof/>
        </w:rPr>
        <w:t>2</w:t>
      </w:r>
      <w:r w:rsidR="00BF1936">
        <w:rPr>
          <w:lang w:val="en-US" w:eastAsia="ko-KR"/>
        </w:rPr>
        <w:fldChar w:fldCharType="end"/>
      </w:r>
      <w:r>
        <w:rPr>
          <w:lang w:val="en-US" w:eastAsia="ko-KR"/>
        </w:rPr>
        <w:t>.</w:t>
      </w:r>
      <w:r w:rsidR="00BF1936">
        <w:rPr>
          <w:lang w:val="en-US" w:eastAsia="ko-KR"/>
        </w:rPr>
        <w:t xml:space="preserve"> This time continuous additional RS allocation is to reflect the low-correlation characteristics of common phase errors among the consecutive OFDM symbols. If an outdated phase estimate </w:t>
      </w:r>
      <w:proofErr w:type="gramStart"/>
      <w:r w:rsidR="00BF1936">
        <w:rPr>
          <w:lang w:val="en-US" w:eastAsia="ko-KR"/>
        </w:rPr>
        <w:t>is used</w:t>
      </w:r>
      <w:proofErr w:type="gramEnd"/>
      <w:r w:rsidR="00BF1936">
        <w:rPr>
          <w:lang w:val="en-US" w:eastAsia="ko-KR"/>
        </w:rPr>
        <w:t xml:space="preserve"> for phase compensation, the </w:t>
      </w:r>
      <w:r w:rsidR="000D18CB">
        <w:rPr>
          <w:rFonts w:hint="eastAsia"/>
          <w:lang w:val="en-US" w:eastAsia="ko-KR"/>
        </w:rPr>
        <w:t xml:space="preserve">performance of the </w:t>
      </w:r>
      <w:r w:rsidR="00BF1936">
        <w:rPr>
          <w:lang w:val="en-US" w:eastAsia="ko-KR"/>
        </w:rPr>
        <w:t xml:space="preserve">phase compensation will </w:t>
      </w:r>
      <w:r w:rsidR="000D18CB">
        <w:rPr>
          <w:rFonts w:hint="eastAsia"/>
          <w:lang w:val="en-US" w:eastAsia="ko-KR"/>
        </w:rPr>
        <w:t>be degraded</w:t>
      </w:r>
      <w:r w:rsidR="00BF1936">
        <w:rPr>
          <w:lang w:val="en-US" w:eastAsia="ko-KR"/>
        </w:rPr>
        <w:t>. Hence, it is desirable to perform phase noise estimation at least once per OFDM symbol.</w:t>
      </w:r>
    </w:p>
    <w:p w14:paraId="5913662E" w14:textId="1747D171" w:rsidR="00C02667" w:rsidRPr="00C02667" w:rsidRDefault="00C02667" w:rsidP="00C02667">
      <w:pPr>
        <w:spacing w:after="180" w:line="336" w:lineRule="auto"/>
        <w:rPr>
          <w:lang w:eastAsia="ko-KR"/>
        </w:rPr>
      </w:pPr>
      <w:r w:rsidRPr="00C02667">
        <w:rPr>
          <w:b/>
          <w:lang w:eastAsia="ko-KR"/>
        </w:rPr>
        <w:t xml:space="preserve">Observation </w:t>
      </w:r>
      <w:r>
        <w:rPr>
          <w:b/>
          <w:lang w:eastAsia="ko-KR"/>
        </w:rPr>
        <w:t>2</w:t>
      </w:r>
      <w:r w:rsidRPr="00C02667">
        <w:rPr>
          <w:lang w:eastAsia="ko-KR"/>
        </w:rPr>
        <w:t xml:space="preserve">: </w:t>
      </w:r>
      <w:r>
        <w:rPr>
          <w:lang w:eastAsia="ko-KR"/>
        </w:rPr>
        <w:t>Additional RSs are required for accurate phase noise estimation, especially for high carrier frequency case.</w:t>
      </w:r>
    </w:p>
    <w:p w14:paraId="756EE5C5" w14:textId="77777777" w:rsidR="00911FA7" w:rsidRDefault="00911FA7" w:rsidP="00911FA7">
      <w:pPr>
        <w:keepNext/>
        <w:jc w:val="center"/>
      </w:pPr>
      <w:r>
        <w:object w:dxaOrig="8220" w:dyaOrig="4126" w14:anchorId="37B03516">
          <v:shape id="_x0000_i1026" type="#_x0000_t75" style="width:410.95pt;height:206.5pt" o:ole="">
            <v:imagedata r:id="rId11" o:title=""/>
          </v:shape>
          <o:OLEObject Type="Embed" ProgID="Visio.Drawing.15" ShapeID="_x0000_i1026" DrawAspect="Content" ObjectID="_1539823225" r:id="rId12"/>
        </w:object>
      </w:r>
    </w:p>
    <w:p w14:paraId="0CE3B005" w14:textId="684546A4" w:rsidR="00911FA7" w:rsidRDefault="00911FA7" w:rsidP="00BF1936">
      <w:pPr>
        <w:pStyle w:val="ad"/>
        <w:spacing w:after="100" w:afterAutospacing="1"/>
        <w:jc w:val="center"/>
      </w:pPr>
      <w:bookmarkStart w:id="3" w:name="_Ref466046059"/>
      <w:proofErr w:type="gramStart"/>
      <w:r>
        <w:t xml:space="preserve">Figure </w:t>
      </w:r>
      <w:r>
        <w:fldChar w:fldCharType="begin"/>
      </w:r>
      <w:r>
        <w:instrText xml:space="preserve"> SEQ Figure \* ARABIC </w:instrText>
      </w:r>
      <w:r>
        <w:fldChar w:fldCharType="separate"/>
      </w:r>
      <w:r w:rsidR="00645966">
        <w:rPr>
          <w:noProof/>
        </w:rPr>
        <w:t>2</w:t>
      </w:r>
      <w:r>
        <w:fldChar w:fldCharType="end"/>
      </w:r>
      <w:bookmarkEnd w:id="3"/>
      <w:r>
        <w:t>.</w:t>
      </w:r>
      <w:proofErr w:type="gramEnd"/>
      <w:r>
        <w:t xml:space="preserve"> </w:t>
      </w:r>
      <w:r w:rsidR="00BF1936">
        <w:t>Introduction of time continuously allocated additional RS for phase tracking</w:t>
      </w:r>
    </w:p>
    <w:p w14:paraId="0850FBD8" w14:textId="6EE90D5F" w:rsidR="003C6EB7" w:rsidRDefault="003C6EB7" w:rsidP="003C6EB7">
      <w:pPr>
        <w:spacing w:after="100" w:afterAutospacing="1"/>
        <w:rPr>
          <w:lang w:val="en-US" w:eastAsia="ko-KR"/>
        </w:rPr>
      </w:pPr>
      <w:r>
        <w:rPr>
          <w:rFonts w:hint="eastAsia"/>
          <w:lang w:val="en-US" w:eastAsia="ko-KR"/>
        </w:rPr>
        <w:t xml:space="preserve">The additional RS for phase tracking </w:t>
      </w:r>
      <w:proofErr w:type="gramStart"/>
      <w:r>
        <w:rPr>
          <w:rFonts w:hint="eastAsia"/>
          <w:lang w:val="en-US" w:eastAsia="ko-KR"/>
        </w:rPr>
        <w:t>can also be used</w:t>
      </w:r>
      <w:proofErr w:type="gramEnd"/>
      <w:r>
        <w:rPr>
          <w:rFonts w:hint="eastAsia"/>
          <w:lang w:val="en-US" w:eastAsia="ko-KR"/>
        </w:rPr>
        <w:t xml:space="preserve"> for channel estimation </w:t>
      </w:r>
      <w:r>
        <w:rPr>
          <w:lang w:val="en-US" w:eastAsia="ko-KR"/>
        </w:rPr>
        <w:t xml:space="preserve">for demodulation, as discussed in </w:t>
      </w:r>
      <w:r>
        <w:rPr>
          <w:lang w:val="en-US" w:eastAsia="ko-KR"/>
        </w:rPr>
        <w:fldChar w:fldCharType="begin"/>
      </w:r>
      <w:r>
        <w:rPr>
          <w:lang w:val="en-US" w:eastAsia="ko-KR"/>
        </w:rPr>
        <w:instrText xml:space="preserve"> REF _Ref466045770 \n \h </w:instrText>
      </w:r>
      <w:r>
        <w:rPr>
          <w:lang w:val="en-US" w:eastAsia="ko-KR"/>
        </w:rPr>
      </w:r>
      <w:r>
        <w:rPr>
          <w:lang w:val="en-US" w:eastAsia="ko-KR"/>
        </w:rPr>
        <w:fldChar w:fldCharType="separate"/>
      </w:r>
      <w:r>
        <w:rPr>
          <w:lang w:val="en-US" w:eastAsia="ko-KR"/>
        </w:rPr>
        <w:t>[6]</w:t>
      </w:r>
      <w:r>
        <w:rPr>
          <w:lang w:val="en-US" w:eastAsia="ko-KR"/>
        </w:rPr>
        <w:fldChar w:fldCharType="end"/>
      </w:r>
      <w:r>
        <w:rPr>
          <w:lang w:val="en-US" w:eastAsia="ko-KR"/>
        </w:rPr>
        <w:t>. The use of additional RSs for channel estimation in addition to the front-loaded RSs will help improve the accuracy of the channel estimation for demodulation and corresponding link-level performances such as BLER and spectrum efficiency.</w:t>
      </w:r>
      <w:r w:rsidR="00930ABF">
        <w:rPr>
          <w:lang w:val="en-US" w:eastAsia="ko-KR"/>
        </w:rPr>
        <w:t xml:space="preserve"> The detailed methods </w:t>
      </w:r>
      <w:r w:rsidR="006E02B7">
        <w:rPr>
          <w:lang w:val="en-US" w:eastAsia="ko-KR"/>
        </w:rPr>
        <w:t xml:space="preserve">for </w:t>
      </w:r>
      <w:r w:rsidR="00930ABF">
        <w:rPr>
          <w:lang w:val="en-US" w:eastAsia="ko-KR"/>
        </w:rPr>
        <w:t xml:space="preserve">joint phase noise and channel estimation can be </w:t>
      </w:r>
      <w:r w:rsidR="006E02B7">
        <w:rPr>
          <w:lang w:val="en-US" w:eastAsia="ko-KR"/>
        </w:rPr>
        <w:t>found</w:t>
      </w:r>
      <w:r w:rsidR="00930ABF">
        <w:rPr>
          <w:lang w:val="en-US" w:eastAsia="ko-KR"/>
        </w:rPr>
        <w:t xml:space="preserve"> in the existing literature </w:t>
      </w:r>
      <w:r w:rsidR="006E02B7">
        <w:rPr>
          <w:lang w:val="en-US" w:eastAsia="ko-KR"/>
        </w:rPr>
        <w:fldChar w:fldCharType="begin"/>
      </w:r>
      <w:r w:rsidR="006E02B7">
        <w:rPr>
          <w:lang w:val="en-US" w:eastAsia="ko-KR"/>
        </w:rPr>
        <w:instrText xml:space="preserve"> REF _Ref466050075 \n \h </w:instrText>
      </w:r>
      <w:r w:rsidR="006E02B7">
        <w:rPr>
          <w:lang w:val="en-US" w:eastAsia="ko-KR"/>
        </w:rPr>
      </w:r>
      <w:r w:rsidR="006E02B7">
        <w:rPr>
          <w:lang w:val="en-US" w:eastAsia="ko-KR"/>
        </w:rPr>
        <w:fldChar w:fldCharType="separate"/>
      </w:r>
      <w:r w:rsidR="006E02B7">
        <w:rPr>
          <w:lang w:val="en-US" w:eastAsia="ko-KR"/>
        </w:rPr>
        <w:t>[8]</w:t>
      </w:r>
      <w:r w:rsidR="006E02B7">
        <w:rPr>
          <w:lang w:val="en-US" w:eastAsia="ko-KR"/>
        </w:rPr>
        <w:fldChar w:fldCharType="end"/>
      </w:r>
      <w:r w:rsidR="006E02B7">
        <w:rPr>
          <w:lang w:val="en-US" w:eastAsia="ko-KR"/>
        </w:rPr>
        <w:t xml:space="preserve">, </w:t>
      </w:r>
      <w:r w:rsidR="006E02B7">
        <w:rPr>
          <w:lang w:val="en-US" w:eastAsia="ko-KR"/>
        </w:rPr>
        <w:fldChar w:fldCharType="begin"/>
      </w:r>
      <w:r w:rsidR="006E02B7">
        <w:rPr>
          <w:lang w:val="en-US" w:eastAsia="ko-KR"/>
        </w:rPr>
        <w:instrText xml:space="preserve"> REF _Ref466050077 \n \h </w:instrText>
      </w:r>
      <w:r w:rsidR="006E02B7">
        <w:rPr>
          <w:lang w:val="en-US" w:eastAsia="ko-KR"/>
        </w:rPr>
      </w:r>
      <w:r w:rsidR="006E02B7">
        <w:rPr>
          <w:lang w:val="en-US" w:eastAsia="ko-KR"/>
        </w:rPr>
        <w:fldChar w:fldCharType="separate"/>
      </w:r>
      <w:r w:rsidR="006E02B7">
        <w:rPr>
          <w:lang w:val="en-US" w:eastAsia="ko-KR"/>
        </w:rPr>
        <w:t>[9]</w:t>
      </w:r>
      <w:r w:rsidR="006E02B7">
        <w:rPr>
          <w:lang w:val="en-US" w:eastAsia="ko-KR"/>
        </w:rPr>
        <w:fldChar w:fldCharType="end"/>
      </w:r>
      <w:r w:rsidR="006E02B7">
        <w:rPr>
          <w:lang w:val="en-US" w:eastAsia="ko-KR"/>
        </w:rPr>
        <w:t xml:space="preserve">, </w:t>
      </w:r>
      <w:r w:rsidR="006E02B7">
        <w:rPr>
          <w:lang w:val="en-US" w:eastAsia="ko-KR"/>
        </w:rPr>
        <w:fldChar w:fldCharType="begin"/>
      </w:r>
      <w:r w:rsidR="006E02B7">
        <w:rPr>
          <w:lang w:val="en-US" w:eastAsia="ko-KR"/>
        </w:rPr>
        <w:instrText xml:space="preserve"> REF _Ref466050078 \n \h </w:instrText>
      </w:r>
      <w:r w:rsidR="006E02B7">
        <w:rPr>
          <w:lang w:val="en-US" w:eastAsia="ko-KR"/>
        </w:rPr>
      </w:r>
      <w:r w:rsidR="006E02B7">
        <w:rPr>
          <w:lang w:val="en-US" w:eastAsia="ko-KR"/>
        </w:rPr>
        <w:fldChar w:fldCharType="separate"/>
      </w:r>
      <w:proofErr w:type="gramStart"/>
      <w:r w:rsidR="006E02B7">
        <w:rPr>
          <w:lang w:val="en-US" w:eastAsia="ko-KR"/>
        </w:rPr>
        <w:t>[</w:t>
      </w:r>
      <w:proofErr w:type="gramEnd"/>
      <w:r w:rsidR="006E02B7">
        <w:rPr>
          <w:lang w:val="en-US" w:eastAsia="ko-KR"/>
        </w:rPr>
        <w:t>10]</w:t>
      </w:r>
      <w:r w:rsidR="006E02B7">
        <w:rPr>
          <w:lang w:val="en-US" w:eastAsia="ko-KR"/>
        </w:rPr>
        <w:fldChar w:fldCharType="end"/>
      </w:r>
      <w:r w:rsidR="00930ABF">
        <w:rPr>
          <w:lang w:val="en-US" w:eastAsia="ko-KR"/>
        </w:rPr>
        <w:t>.</w:t>
      </w:r>
    </w:p>
    <w:p w14:paraId="25ABD949" w14:textId="03F6A8BE" w:rsidR="003C6EB7" w:rsidRPr="003C6EB7" w:rsidRDefault="003C6EB7" w:rsidP="003C6EB7">
      <w:pPr>
        <w:spacing w:after="180" w:line="336" w:lineRule="auto"/>
        <w:rPr>
          <w:lang w:eastAsia="ko-KR"/>
        </w:rPr>
      </w:pPr>
      <w:r>
        <w:rPr>
          <w:b/>
          <w:lang w:eastAsia="ko-KR"/>
        </w:rPr>
        <w:t>Proposal 1</w:t>
      </w:r>
      <w:r w:rsidRPr="00C02667">
        <w:rPr>
          <w:lang w:eastAsia="ko-KR"/>
        </w:rPr>
        <w:t xml:space="preserve">: </w:t>
      </w:r>
      <w:r>
        <w:rPr>
          <w:lang w:eastAsia="ko-KR"/>
        </w:rPr>
        <w:t xml:space="preserve">NR should </w:t>
      </w:r>
      <w:r w:rsidR="00D93E28">
        <w:rPr>
          <w:lang w:eastAsia="ko-KR"/>
        </w:rPr>
        <w:t xml:space="preserve">consider </w:t>
      </w:r>
      <w:r>
        <w:rPr>
          <w:lang w:eastAsia="ko-KR"/>
        </w:rPr>
        <w:t xml:space="preserve">the use of the additional RSs for multiple purposes including at least phase noise estimation and channel estimation for </w:t>
      </w:r>
      <w:r w:rsidR="00D93E28">
        <w:rPr>
          <w:lang w:eastAsia="ko-KR"/>
        </w:rPr>
        <w:t>data demodulation.</w:t>
      </w:r>
    </w:p>
    <w:p w14:paraId="768D4A36" w14:textId="726D2A08" w:rsidR="00756892" w:rsidRPr="00AA30A7" w:rsidRDefault="00756892" w:rsidP="00756892">
      <w:pPr>
        <w:pStyle w:val="1"/>
        <w:keepLines/>
        <w:pBdr>
          <w:top w:val="single" w:sz="12" w:space="2" w:color="auto"/>
        </w:pBdr>
        <w:tabs>
          <w:tab w:val="clear" w:pos="0"/>
        </w:tabs>
        <w:overflowPunct w:val="0"/>
        <w:autoSpaceDE w:val="0"/>
        <w:autoSpaceDN w:val="0"/>
        <w:adjustRightInd w:val="0"/>
        <w:spacing w:after="180"/>
        <w:textAlignment w:val="baseline"/>
        <w:rPr>
          <w:sz w:val="36"/>
        </w:rPr>
      </w:pPr>
      <w:r>
        <w:rPr>
          <w:sz w:val="36"/>
          <w:lang w:eastAsia="ko-KR"/>
        </w:rPr>
        <w:t xml:space="preserve">Possible </w:t>
      </w:r>
      <w:r w:rsidR="00BF1936">
        <w:rPr>
          <w:sz w:val="36"/>
          <w:lang w:eastAsia="ko-KR"/>
        </w:rPr>
        <w:t xml:space="preserve">multi-purpose </w:t>
      </w:r>
      <w:r>
        <w:rPr>
          <w:sz w:val="36"/>
          <w:lang w:eastAsia="ko-KR"/>
        </w:rPr>
        <w:t>RS allocation</w:t>
      </w:r>
    </w:p>
    <w:p w14:paraId="0625DAB8" w14:textId="748A3BD3" w:rsidR="00696763" w:rsidRDefault="00696763" w:rsidP="00990A09">
      <w:pPr>
        <w:spacing w:after="100" w:afterAutospacing="1"/>
        <w:rPr>
          <w:lang w:val="en-US" w:eastAsia="ko-KR"/>
        </w:rPr>
      </w:pPr>
      <w:r>
        <w:rPr>
          <w:rFonts w:hint="eastAsia"/>
          <w:lang w:val="en-US" w:eastAsia="ko-KR"/>
        </w:rPr>
        <w:t xml:space="preserve">Assuming the multi-purpose </w:t>
      </w:r>
      <w:r>
        <w:rPr>
          <w:lang w:val="en-US" w:eastAsia="ko-KR"/>
        </w:rPr>
        <w:t xml:space="preserve">additional </w:t>
      </w:r>
      <w:r>
        <w:rPr>
          <w:rFonts w:hint="eastAsia"/>
          <w:lang w:val="en-US" w:eastAsia="ko-KR"/>
        </w:rPr>
        <w:t>RS</w:t>
      </w:r>
      <w:r>
        <w:rPr>
          <w:lang w:val="en-US" w:eastAsia="ko-KR"/>
        </w:rPr>
        <w:t>s</w:t>
      </w:r>
      <w:r>
        <w:rPr>
          <w:rFonts w:hint="eastAsia"/>
          <w:lang w:val="en-US" w:eastAsia="ko-KR"/>
        </w:rPr>
        <w:t xml:space="preserve"> for estimating both the phase noise </w:t>
      </w:r>
      <w:r>
        <w:rPr>
          <w:lang w:val="en-US" w:eastAsia="ko-KR"/>
        </w:rPr>
        <w:t xml:space="preserve">and channel estimations, some modifications on the previously discussed RS allocation </w:t>
      </w:r>
      <w:proofErr w:type="gramStart"/>
      <w:r>
        <w:rPr>
          <w:lang w:val="en-US" w:eastAsia="ko-KR"/>
        </w:rPr>
        <w:t>are needed</w:t>
      </w:r>
      <w:proofErr w:type="gramEnd"/>
      <w:r>
        <w:rPr>
          <w:lang w:val="en-US" w:eastAsia="ko-KR"/>
        </w:rPr>
        <w:t xml:space="preserve">. </w:t>
      </w:r>
      <w:r w:rsidR="003157EC">
        <w:rPr>
          <w:lang w:val="en-US" w:eastAsia="ko-KR"/>
        </w:rPr>
        <w:t>The above time continuous additional RS</w:t>
      </w:r>
      <w:r w:rsidR="00990A09">
        <w:rPr>
          <w:lang w:val="en-US" w:eastAsia="ko-KR"/>
        </w:rPr>
        <w:t xml:space="preserve"> allocation</w:t>
      </w:r>
      <w:r w:rsidR="003157EC">
        <w:rPr>
          <w:lang w:val="en-US" w:eastAsia="ko-KR"/>
        </w:rPr>
        <w:t xml:space="preserve"> (seen in </w:t>
      </w:r>
      <w:r w:rsidR="003157EC">
        <w:rPr>
          <w:lang w:val="en-US" w:eastAsia="ko-KR"/>
        </w:rPr>
        <w:fldChar w:fldCharType="begin"/>
      </w:r>
      <w:r w:rsidR="003157EC">
        <w:rPr>
          <w:lang w:val="en-US" w:eastAsia="ko-KR"/>
        </w:rPr>
        <w:instrText xml:space="preserve"> REF _Ref466046059 \h </w:instrText>
      </w:r>
      <w:r w:rsidR="003157EC">
        <w:rPr>
          <w:lang w:val="en-US" w:eastAsia="ko-KR"/>
        </w:rPr>
      </w:r>
      <w:r w:rsidR="003157EC">
        <w:rPr>
          <w:lang w:val="en-US" w:eastAsia="ko-KR"/>
        </w:rPr>
        <w:fldChar w:fldCharType="separate"/>
      </w:r>
      <w:r w:rsidR="003157EC">
        <w:t xml:space="preserve">Figure </w:t>
      </w:r>
      <w:r w:rsidR="003157EC">
        <w:rPr>
          <w:noProof/>
        </w:rPr>
        <w:t>2</w:t>
      </w:r>
      <w:r w:rsidR="003157EC">
        <w:rPr>
          <w:lang w:val="en-US" w:eastAsia="ko-KR"/>
        </w:rPr>
        <w:fldChar w:fldCharType="end"/>
      </w:r>
      <w:r w:rsidR="003157EC">
        <w:rPr>
          <w:lang w:val="en-US" w:eastAsia="ko-KR"/>
        </w:rPr>
        <w:t xml:space="preserve">) </w:t>
      </w:r>
      <w:r w:rsidR="00990A09">
        <w:rPr>
          <w:lang w:val="en-US" w:eastAsia="ko-KR"/>
        </w:rPr>
        <w:t xml:space="preserve">has </w:t>
      </w:r>
      <w:r w:rsidR="003157EC">
        <w:rPr>
          <w:lang w:val="en-US" w:eastAsia="ko-KR"/>
        </w:rPr>
        <w:t xml:space="preserve">very limited </w:t>
      </w:r>
      <w:r w:rsidR="00990A09">
        <w:rPr>
          <w:lang w:val="en-US" w:eastAsia="ko-KR"/>
        </w:rPr>
        <w:t xml:space="preserve">ability </w:t>
      </w:r>
      <w:proofErr w:type="gramStart"/>
      <w:r w:rsidR="00990A09">
        <w:rPr>
          <w:lang w:val="en-US" w:eastAsia="ko-KR"/>
        </w:rPr>
        <w:t>to accurately estimate</w:t>
      </w:r>
      <w:proofErr w:type="gramEnd"/>
      <w:r w:rsidR="00990A09">
        <w:rPr>
          <w:lang w:val="en-US" w:eastAsia="ko-KR"/>
        </w:rPr>
        <w:t xml:space="preserve"> the frequency-selective fading channels. Hence, it would be beneficial to have the additional RSs scattered in the frequency domain. One example is the alternating allocation of the additional RSs into the two distant subcarriers, as seen in </w:t>
      </w:r>
      <w:r w:rsidR="00645966">
        <w:rPr>
          <w:lang w:val="en-US" w:eastAsia="ko-KR"/>
        </w:rPr>
        <w:fldChar w:fldCharType="begin"/>
      </w:r>
      <w:r w:rsidR="00645966">
        <w:rPr>
          <w:lang w:val="en-US" w:eastAsia="ko-KR"/>
        </w:rPr>
        <w:instrText xml:space="preserve"> REF _Ref466049581 \h </w:instrText>
      </w:r>
      <w:r w:rsidR="00645966">
        <w:rPr>
          <w:lang w:val="en-US" w:eastAsia="ko-KR"/>
        </w:rPr>
      </w:r>
      <w:r w:rsidR="00645966">
        <w:rPr>
          <w:lang w:val="en-US" w:eastAsia="ko-KR"/>
        </w:rPr>
        <w:fldChar w:fldCharType="separate"/>
      </w:r>
      <w:r w:rsidR="00645966">
        <w:t xml:space="preserve">Figure </w:t>
      </w:r>
      <w:r w:rsidR="00645966">
        <w:rPr>
          <w:noProof/>
        </w:rPr>
        <w:t>3</w:t>
      </w:r>
      <w:r w:rsidR="00645966">
        <w:rPr>
          <w:lang w:val="en-US" w:eastAsia="ko-KR"/>
        </w:rPr>
        <w:fldChar w:fldCharType="end"/>
      </w:r>
      <w:r w:rsidR="00990A09">
        <w:rPr>
          <w:lang w:val="en-US" w:eastAsia="ko-KR"/>
        </w:rPr>
        <w:t>.</w:t>
      </w:r>
      <w:r w:rsidR="00645966">
        <w:rPr>
          <w:lang w:val="en-US" w:eastAsia="ko-KR"/>
        </w:rPr>
        <w:t xml:space="preserve"> Note that the common phase error is the same for every subcarrier. Hence, the phase </w:t>
      </w:r>
      <w:r w:rsidR="00930ABF">
        <w:rPr>
          <w:lang w:val="en-US" w:eastAsia="ko-KR"/>
        </w:rPr>
        <w:t xml:space="preserve">tracking </w:t>
      </w:r>
      <w:r w:rsidR="00645966">
        <w:rPr>
          <w:lang w:val="en-US" w:eastAsia="ko-KR"/>
        </w:rPr>
        <w:t xml:space="preserve">performance </w:t>
      </w:r>
      <w:proofErr w:type="gramStart"/>
      <w:r w:rsidR="00645966">
        <w:rPr>
          <w:lang w:val="en-US" w:eastAsia="ko-KR"/>
        </w:rPr>
        <w:t>will not be degraded</w:t>
      </w:r>
      <w:proofErr w:type="gramEnd"/>
      <w:r w:rsidR="00645966">
        <w:rPr>
          <w:lang w:val="en-US" w:eastAsia="ko-KR"/>
        </w:rPr>
        <w:t xml:space="preserve"> while achieving improved channel estimation performance for data demodulation.</w:t>
      </w:r>
    </w:p>
    <w:p w14:paraId="67D65DD6" w14:textId="77777777" w:rsidR="00645966" w:rsidRDefault="00645966" w:rsidP="00645966">
      <w:pPr>
        <w:keepNext/>
        <w:jc w:val="center"/>
      </w:pPr>
      <w:r>
        <w:object w:dxaOrig="8220" w:dyaOrig="4126" w14:anchorId="597DA0FB">
          <v:shape id="_x0000_i1027" type="#_x0000_t75" style="width:410.95pt;height:206.5pt" o:ole="">
            <v:imagedata r:id="rId13" o:title=""/>
          </v:shape>
          <o:OLEObject Type="Embed" ProgID="Visio.Drawing.15" ShapeID="_x0000_i1027" DrawAspect="Content" ObjectID="_1539823226" r:id="rId14"/>
        </w:object>
      </w:r>
    </w:p>
    <w:p w14:paraId="1FB1E132" w14:textId="36B83BE5" w:rsidR="00990A09" w:rsidRDefault="00645966" w:rsidP="006E02B7">
      <w:pPr>
        <w:pStyle w:val="ad"/>
        <w:spacing w:after="100" w:afterAutospacing="1"/>
        <w:jc w:val="center"/>
        <w:rPr>
          <w:lang w:val="en-US" w:eastAsia="ko-KR"/>
        </w:rPr>
      </w:pPr>
      <w:bookmarkStart w:id="4" w:name="_Ref466049581"/>
      <w:proofErr w:type="gramStart"/>
      <w:r>
        <w:t xml:space="preserve">Figure </w:t>
      </w:r>
      <w:r>
        <w:fldChar w:fldCharType="begin"/>
      </w:r>
      <w:r>
        <w:instrText xml:space="preserve"> SEQ Figure \* ARABIC </w:instrText>
      </w:r>
      <w:r>
        <w:fldChar w:fldCharType="separate"/>
      </w:r>
      <w:r>
        <w:rPr>
          <w:noProof/>
        </w:rPr>
        <w:t>3</w:t>
      </w:r>
      <w:r>
        <w:fldChar w:fldCharType="end"/>
      </w:r>
      <w:bookmarkEnd w:id="4"/>
      <w:r>
        <w:t>.</w:t>
      </w:r>
      <w:proofErr w:type="gramEnd"/>
      <w:r>
        <w:t xml:space="preserve"> Alternating allocation of the </w:t>
      </w:r>
      <w:r w:rsidR="006E02B7">
        <w:t xml:space="preserve">multi-purpose </w:t>
      </w:r>
      <w:r>
        <w:t>additional RSs into two distant subcarriers</w:t>
      </w:r>
    </w:p>
    <w:p w14:paraId="23312E13" w14:textId="0818D709" w:rsidR="006E02B7" w:rsidRPr="003C6EB7" w:rsidRDefault="006E02B7" w:rsidP="006E02B7">
      <w:pPr>
        <w:spacing w:after="180" w:line="336" w:lineRule="auto"/>
        <w:rPr>
          <w:lang w:eastAsia="ko-KR"/>
        </w:rPr>
      </w:pPr>
      <w:r>
        <w:rPr>
          <w:b/>
          <w:lang w:eastAsia="ko-KR"/>
        </w:rPr>
        <w:t>Proposal 2</w:t>
      </w:r>
      <w:r w:rsidRPr="00C02667">
        <w:rPr>
          <w:lang w:eastAsia="ko-KR"/>
        </w:rPr>
        <w:t xml:space="preserve">: </w:t>
      </w:r>
      <w:r>
        <w:rPr>
          <w:lang w:eastAsia="ko-KR"/>
        </w:rPr>
        <w:t xml:space="preserve">NR should consider the alternating allocation of the multi-purpose additional RSs into multiple subcarriers. </w:t>
      </w:r>
    </w:p>
    <w:p w14:paraId="11B49AD7" w14:textId="033988E6" w:rsidR="00AF7772" w:rsidRPr="00AA30A7" w:rsidRDefault="00F53D99"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Pr>
          <w:rFonts w:hint="eastAsia"/>
          <w:sz w:val="36"/>
          <w:lang w:eastAsia="ko-KR"/>
        </w:rPr>
        <w:t>Conclusion</w:t>
      </w:r>
    </w:p>
    <w:p w14:paraId="3EB1F063" w14:textId="45A2BC9D" w:rsidR="006E02B7" w:rsidRDefault="006E02B7" w:rsidP="00392CDE">
      <w:pPr>
        <w:spacing w:after="180"/>
        <w:rPr>
          <w:szCs w:val="22"/>
          <w:lang w:eastAsia="ko-KR"/>
        </w:rPr>
      </w:pPr>
      <w:r>
        <w:rPr>
          <w:szCs w:val="22"/>
          <w:lang w:eastAsia="ko-KR"/>
        </w:rPr>
        <w:t>I</w:t>
      </w:r>
      <w:r w:rsidRPr="00D12E34">
        <w:rPr>
          <w:rFonts w:hint="eastAsia"/>
          <w:szCs w:val="22"/>
          <w:lang w:eastAsia="ko-KR"/>
        </w:rPr>
        <w:t xml:space="preserve">n this contribution, we </w:t>
      </w:r>
      <w:r>
        <w:rPr>
          <w:szCs w:val="22"/>
          <w:lang w:eastAsia="ko-KR"/>
        </w:rPr>
        <w:t xml:space="preserve">provided a </w:t>
      </w:r>
      <w:r w:rsidRPr="00D12E34">
        <w:rPr>
          <w:szCs w:val="22"/>
          <w:lang w:eastAsia="ko-KR"/>
        </w:rPr>
        <w:t xml:space="preserve">possible </w:t>
      </w:r>
      <w:r>
        <w:rPr>
          <w:szCs w:val="22"/>
          <w:lang w:eastAsia="ko-KR"/>
        </w:rPr>
        <w:t xml:space="preserve">RS design principle where the additional RSs </w:t>
      </w:r>
      <w:proofErr w:type="gramStart"/>
      <w:r>
        <w:rPr>
          <w:szCs w:val="22"/>
          <w:lang w:eastAsia="ko-KR"/>
        </w:rPr>
        <w:t>are used</w:t>
      </w:r>
      <w:proofErr w:type="gramEnd"/>
      <w:r>
        <w:rPr>
          <w:szCs w:val="22"/>
          <w:lang w:eastAsia="ko-KR"/>
        </w:rPr>
        <w:t xml:space="preserve"> for multiple purposes including phase tracking and channel estimation for data demodulation. </w:t>
      </w:r>
      <w:r w:rsidR="00392ED8">
        <w:rPr>
          <w:rFonts w:hint="eastAsia"/>
          <w:szCs w:val="22"/>
          <w:lang w:eastAsia="ko-KR"/>
        </w:rPr>
        <w:t xml:space="preserve">The presented </w:t>
      </w:r>
      <w:r>
        <w:rPr>
          <w:szCs w:val="22"/>
          <w:lang w:eastAsia="ko-KR"/>
        </w:rPr>
        <w:t>additional RS allocation is particularly useful for high speed and high carrier frequency environments. We found the followings.</w:t>
      </w:r>
    </w:p>
    <w:p w14:paraId="3E0A45FD" w14:textId="77777777" w:rsidR="006E02B7" w:rsidRPr="00C02667" w:rsidRDefault="006E02B7" w:rsidP="006E02B7">
      <w:pPr>
        <w:spacing w:after="180" w:line="336" w:lineRule="auto"/>
        <w:rPr>
          <w:lang w:eastAsia="ko-KR"/>
        </w:rPr>
      </w:pPr>
      <w:r w:rsidRPr="00C02667">
        <w:rPr>
          <w:b/>
          <w:lang w:eastAsia="ko-KR"/>
        </w:rPr>
        <w:t xml:space="preserve">Observation </w:t>
      </w:r>
      <w:r>
        <w:rPr>
          <w:b/>
          <w:lang w:eastAsia="ko-KR"/>
        </w:rPr>
        <w:t>1</w:t>
      </w:r>
      <w:r w:rsidRPr="00C02667">
        <w:rPr>
          <w:lang w:eastAsia="ko-KR"/>
        </w:rPr>
        <w:t xml:space="preserve">: </w:t>
      </w:r>
      <w:r>
        <w:rPr>
          <w:lang w:eastAsia="ko-KR"/>
        </w:rPr>
        <w:t>Additional RSs are required for accurate channel estimation for demodulation, especially for high mobility case.</w:t>
      </w:r>
    </w:p>
    <w:p w14:paraId="49ECCE2C" w14:textId="77777777" w:rsidR="006E02B7" w:rsidRPr="00C02667" w:rsidRDefault="006E02B7" w:rsidP="006E02B7">
      <w:pPr>
        <w:spacing w:after="180" w:line="336" w:lineRule="auto"/>
        <w:rPr>
          <w:lang w:eastAsia="ko-KR"/>
        </w:rPr>
      </w:pPr>
      <w:r w:rsidRPr="00C02667">
        <w:rPr>
          <w:b/>
          <w:lang w:eastAsia="ko-KR"/>
        </w:rPr>
        <w:t xml:space="preserve">Observation </w:t>
      </w:r>
      <w:r>
        <w:rPr>
          <w:b/>
          <w:lang w:eastAsia="ko-KR"/>
        </w:rPr>
        <w:t>2</w:t>
      </w:r>
      <w:r w:rsidRPr="00C02667">
        <w:rPr>
          <w:lang w:eastAsia="ko-KR"/>
        </w:rPr>
        <w:t xml:space="preserve">: </w:t>
      </w:r>
      <w:r>
        <w:rPr>
          <w:lang w:eastAsia="ko-KR"/>
        </w:rPr>
        <w:t>Additional RSs are required for accurate phase noise estimation, especially for high carrier frequency case.</w:t>
      </w:r>
    </w:p>
    <w:p w14:paraId="6844F5F2" w14:textId="77777777" w:rsidR="006E02B7" w:rsidRPr="003C6EB7" w:rsidRDefault="006E02B7" w:rsidP="006E02B7">
      <w:pPr>
        <w:spacing w:after="180" w:line="336" w:lineRule="auto"/>
        <w:rPr>
          <w:lang w:eastAsia="ko-KR"/>
        </w:rPr>
      </w:pPr>
      <w:r>
        <w:rPr>
          <w:b/>
          <w:lang w:eastAsia="ko-KR"/>
        </w:rPr>
        <w:t>Proposal 1</w:t>
      </w:r>
      <w:r w:rsidRPr="00C02667">
        <w:rPr>
          <w:lang w:eastAsia="ko-KR"/>
        </w:rPr>
        <w:t xml:space="preserve">: </w:t>
      </w:r>
      <w:r>
        <w:rPr>
          <w:lang w:eastAsia="ko-KR"/>
        </w:rPr>
        <w:t>NR should consider the use of the additional RSs for multiple purposes including at least phase noise estimation and channel estimation for data demodulation.</w:t>
      </w:r>
    </w:p>
    <w:p w14:paraId="5DC10552" w14:textId="5790E9B3" w:rsidR="006E02B7" w:rsidRPr="003C6EB7" w:rsidRDefault="006E02B7" w:rsidP="006E02B7">
      <w:pPr>
        <w:spacing w:after="180" w:line="336" w:lineRule="auto"/>
        <w:rPr>
          <w:lang w:eastAsia="ko-KR"/>
        </w:rPr>
      </w:pPr>
      <w:r>
        <w:rPr>
          <w:b/>
          <w:lang w:eastAsia="ko-KR"/>
        </w:rPr>
        <w:t>Proposal 2</w:t>
      </w:r>
      <w:r w:rsidRPr="00C02667">
        <w:rPr>
          <w:lang w:eastAsia="ko-KR"/>
        </w:rPr>
        <w:t xml:space="preserve">: </w:t>
      </w:r>
      <w:r>
        <w:rPr>
          <w:lang w:eastAsia="ko-KR"/>
        </w:rPr>
        <w:t xml:space="preserve">NR should consider the alternating allocation of the multi-purpose additional RSs into multiple subcarriers. </w:t>
      </w:r>
    </w:p>
    <w:p w14:paraId="442C7354" w14:textId="77777777" w:rsidR="00AF7772" w:rsidRPr="00AA30A7"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rFonts w:hint="eastAsia"/>
          <w:sz w:val="36"/>
        </w:rPr>
        <w:t>References</w:t>
      </w:r>
    </w:p>
    <w:p w14:paraId="5F7B07E2" w14:textId="77777777" w:rsidR="00782B77" w:rsidRPr="00782B77" w:rsidRDefault="001A14B6" w:rsidP="00782B77">
      <w:pPr>
        <w:numPr>
          <w:ilvl w:val="0"/>
          <w:numId w:val="30"/>
        </w:numPr>
        <w:tabs>
          <w:tab w:val="left" w:pos="810"/>
        </w:tabs>
        <w:spacing w:after="180"/>
        <w:ind w:left="440" w:hangingChars="200" w:hanging="440"/>
        <w:contextualSpacing/>
        <w:rPr>
          <w:lang w:eastAsia="zh-CN"/>
        </w:rPr>
      </w:pPr>
      <w:bookmarkStart w:id="5" w:name="_Ref458777829"/>
      <w:bookmarkStart w:id="6" w:name="_Ref447206028"/>
      <w:r>
        <w:rPr>
          <w:rFonts w:hint="eastAsia"/>
          <w:lang w:eastAsia="zh-CN"/>
        </w:rPr>
        <w:t>3GPP Chairman</w:t>
      </w:r>
      <w:r>
        <w:rPr>
          <w:lang w:eastAsia="zh-CN"/>
        </w:rPr>
        <w:t>’s notes RAN1#8</w:t>
      </w:r>
      <w:r w:rsidR="00073FBC">
        <w:rPr>
          <w:lang w:eastAsia="zh-CN"/>
        </w:rPr>
        <w:t>6bis</w:t>
      </w:r>
      <w:r>
        <w:rPr>
          <w:lang w:eastAsia="zh-CN"/>
        </w:rPr>
        <w:t xml:space="preserve">, </w:t>
      </w:r>
      <w:r w:rsidR="00073FBC">
        <w:rPr>
          <w:lang w:eastAsia="zh-CN"/>
        </w:rPr>
        <w:t>Oct.</w:t>
      </w:r>
      <w:r>
        <w:rPr>
          <w:lang w:eastAsia="zh-CN"/>
        </w:rPr>
        <w:t xml:space="preserve"> 2016.</w:t>
      </w:r>
      <w:bookmarkEnd w:id="5"/>
    </w:p>
    <w:p w14:paraId="6A574806" w14:textId="77777777" w:rsidR="00BC339A" w:rsidRPr="00BC339A" w:rsidRDefault="00782B77" w:rsidP="00BC339A">
      <w:pPr>
        <w:numPr>
          <w:ilvl w:val="0"/>
          <w:numId w:val="30"/>
        </w:numPr>
        <w:tabs>
          <w:tab w:val="left" w:pos="810"/>
        </w:tabs>
        <w:spacing w:after="180"/>
        <w:ind w:left="440" w:hangingChars="200" w:hanging="440"/>
        <w:contextualSpacing/>
        <w:rPr>
          <w:lang w:eastAsia="zh-CN"/>
        </w:rPr>
      </w:pPr>
      <w:bookmarkStart w:id="7" w:name="_Ref466040249"/>
      <w:proofErr w:type="gramStart"/>
      <w:r w:rsidRPr="00782B77">
        <w:rPr>
          <w:lang w:eastAsia="zh-CN"/>
        </w:rPr>
        <w:t>R1-1609767, “Demodulation reference signal design principles,”</w:t>
      </w:r>
      <w:r>
        <w:rPr>
          <w:lang w:eastAsia="zh-CN"/>
        </w:rPr>
        <w:t xml:space="preserve"> </w:t>
      </w:r>
      <w:r w:rsidRPr="00782B77">
        <w:rPr>
          <w:lang w:eastAsia="zh-CN"/>
        </w:rPr>
        <w:t>3GPP RAN1#86bis, Oct. 2016.</w:t>
      </w:r>
      <w:bookmarkEnd w:id="7"/>
      <w:proofErr w:type="gramEnd"/>
    </w:p>
    <w:p w14:paraId="40C16A9B" w14:textId="77777777" w:rsidR="004D7606" w:rsidRDefault="004D7606" w:rsidP="004D7606">
      <w:pPr>
        <w:numPr>
          <w:ilvl w:val="0"/>
          <w:numId w:val="30"/>
        </w:numPr>
        <w:tabs>
          <w:tab w:val="left" w:pos="810"/>
        </w:tabs>
        <w:spacing w:after="180"/>
        <w:ind w:left="440" w:hangingChars="200" w:hanging="440"/>
        <w:contextualSpacing/>
        <w:rPr>
          <w:lang w:eastAsia="zh-CN"/>
        </w:rPr>
      </w:pPr>
      <w:bookmarkStart w:id="8" w:name="_Ref462411502"/>
      <w:bookmarkStart w:id="9" w:name="_Ref466044531"/>
      <w:r>
        <w:rPr>
          <w:lang w:eastAsia="zh-CN"/>
        </w:rPr>
        <w:lastRenderedPageBreak/>
        <w:t>3GPP TR 38.913, “Study on scenarios and requirements for next generation access technologies,” v. 0.4.0, Jun. 2016.</w:t>
      </w:r>
      <w:bookmarkEnd w:id="8"/>
    </w:p>
    <w:p w14:paraId="12E64873" w14:textId="3172F24A" w:rsidR="00BC339A" w:rsidRDefault="00BC339A" w:rsidP="00BC339A">
      <w:pPr>
        <w:numPr>
          <w:ilvl w:val="0"/>
          <w:numId w:val="30"/>
        </w:numPr>
        <w:tabs>
          <w:tab w:val="left" w:pos="810"/>
        </w:tabs>
        <w:spacing w:after="180"/>
        <w:ind w:left="440" w:hangingChars="200" w:hanging="440"/>
        <w:contextualSpacing/>
        <w:rPr>
          <w:lang w:eastAsia="zh-CN"/>
        </w:rPr>
      </w:pPr>
      <w:bookmarkStart w:id="10" w:name="_Ref466044767"/>
      <w:r>
        <w:rPr>
          <w:lang w:eastAsia="zh-CN"/>
        </w:rPr>
        <w:t>R1-1609259, “</w:t>
      </w:r>
      <w:r w:rsidRPr="00BC339A">
        <w:rPr>
          <w:lang w:eastAsia="zh-CN"/>
        </w:rPr>
        <w:t>DMRS Design Issues in NR</w:t>
      </w:r>
      <w:r>
        <w:rPr>
          <w:lang w:eastAsia="zh-CN"/>
        </w:rPr>
        <w:t>,” 3GPP RAN1#86bis, Oct. 2016.</w:t>
      </w:r>
      <w:bookmarkEnd w:id="9"/>
      <w:bookmarkEnd w:id="10"/>
    </w:p>
    <w:p w14:paraId="0BBDECFA" w14:textId="77777777" w:rsidR="004D7606" w:rsidRDefault="004D7606" w:rsidP="004D7606">
      <w:pPr>
        <w:numPr>
          <w:ilvl w:val="0"/>
          <w:numId w:val="30"/>
        </w:numPr>
        <w:tabs>
          <w:tab w:val="left" w:pos="810"/>
        </w:tabs>
        <w:spacing w:after="180"/>
        <w:ind w:left="440" w:hangingChars="200" w:hanging="440"/>
        <w:contextualSpacing/>
        <w:rPr>
          <w:lang w:eastAsia="zh-CN"/>
        </w:rPr>
      </w:pPr>
      <w:bookmarkStart w:id="11" w:name="_Ref458783453"/>
      <w:r>
        <w:rPr>
          <w:lang w:eastAsia="zh-CN"/>
        </w:rPr>
        <w:t>A. G. Armada, “Understanding the effects of phase noise in orthogonal frequency division multiplexing,” IEEE Transactions on Broadcasting, vol. 47, no. 2, pp. 153-159, Jun. 2001.</w:t>
      </w:r>
      <w:bookmarkEnd w:id="11"/>
    </w:p>
    <w:p w14:paraId="131619FA" w14:textId="3D64DF2E" w:rsidR="004D7606" w:rsidRDefault="00911FA7" w:rsidP="00911FA7">
      <w:pPr>
        <w:numPr>
          <w:ilvl w:val="0"/>
          <w:numId w:val="30"/>
        </w:numPr>
        <w:tabs>
          <w:tab w:val="left" w:pos="810"/>
        </w:tabs>
        <w:spacing w:after="180"/>
        <w:ind w:left="440" w:hangingChars="200" w:hanging="440"/>
        <w:contextualSpacing/>
        <w:rPr>
          <w:lang w:eastAsia="zh-CN"/>
        </w:rPr>
      </w:pPr>
      <w:bookmarkStart w:id="12" w:name="_Ref466045770"/>
      <w:proofErr w:type="gramStart"/>
      <w:r w:rsidRPr="00911FA7">
        <w:rPr>
          <w:lang w:eastAsia="zh-CN"/>
        </w:rPr>
        <w:t>R1-1608822, “Reference signal design for phase noise compensation in HF,”3GPP RAN1#86bis, Oct. 2016.</w:t>
      </w:r>
      <w:bookmarkEnd w:id="12"/>
      <w:proofErr w:type="gramEnd"/>
    </w:p>
    <w:p w14:paraId="61D2CE96" w14:textId="7740C87A" w:rsidR="00911FA7" w:rsidRDefault="00911FA7" w:rsidP="00911FA7">
      <w:pPr>
        <w:numPr>
          <w:ilvl w:val="0"/>
          <w:numId w:val="30"/>
        </w:numPr>
        <w:tabs>
          <w:tab w:val="left" w:pos="810"/>
        </w:tabs>
        <w:spacing w:after="180"/>
        <w:ind w:left="440" w:hangingChars="200" w:hanging="440"/>
        <w:contextualSpacing/>
        <w:rPr>
          <w:lang w:eastAsia="zh-CN"/>
        </w:rPr>
      </w:pPr>
      <w:bookmarkStart w:id="13" w:name="_Ref466045771"/>
      <w:proofErr w:type="gramStart"/>
      <w:r w:rsidRPr="00911FA7">
        <w:rPr>
          <w:lang w:eastAsia="zh-CN"/>
        </w:rPr>
        <w:t>R1-1609100, “On the support of compensation of phase rotation in NR,”3GPP RAN1#86bis, Oct. 2016.</w:t>
      </w:r>
      <w:bookmarkEnd w:id="13"/>
      <w:proofErr w:type="gramEnd"/>
    </w:p>
    <w:p w14:paraId="479EA11F" w14:textId="18EB4773" w:rsidR="00930ABF" w:rsidRDefault="00930ABF" w:rsidP="00930ABF">
      <w:pPr>
        <w:numPr>
          <w:ilvl w:val="0"/>
          <w:numId w:val="30"/>
        </w:numPr>
        <w:tabs>
          <w:tab w:val="left" w:pos="810"/>
        </w:tabs>
        <w:spacing w:after="180"/>
        <w:ind w:left="440" w:hangingChars="200" w:hanging="440"/>
        <w:contextualSpacing/>
        <w:rPr>
          <w:lang w:eastAsia="zh-CN"/>
        </w:rPr>
      </w:pPr>
      <w:bookmarkStart w:id="14" w:name="_Ref466050075"/>
      <w:bookmarkEnd w:id="6"/>
      <w:proofErr w:type="gramStart"/>
      <w:r>
        <w:rPr>
          <w:lang w:eastAsia="zh-CN"/>
        </w:rPr>
        <w:t>H. Huang, W. G. J. Wang, and J.</w:t>
      </w:r>
      <w:proofErr w:type="gramEnd"/>
      <w:r>
        <w:rPr>
          <w:lang w:eastAsia="zh-CN"/>
        </w:rPr>
        <w:t xml:space="preserve"> </w:t>
      </w:r>
      <w:proofErr w:type="gramStart"/>
      <w:r>
        <w:rPr>
          <w:lang w:eastAsia="zh-CN"/>
        </w:rPr>
        <w:t xml:space="preserve">He, “Phase noise and frequency offset compensation in high frequency MIMO-OFDM </w:t>
      </w:r>
      <w:proofErr w:type="spellStart"/>
      <w:r>
        <w:rPr>
          <w:lang w:eastAsia="zh-CN"/>
        </w:rPr>
        <w:t>system,”in</w:t>
      </w:r>
      <w:proofErr w:type="spellEnd"/>
      <w:r>
        <w:rPr>
          <w:lang w:eastAsia="zh-CN"/>
        </w:rPr>
        <w:t xml:space="preserve"> Proc. IEEE ICC 2015.</w:t>
      </w:r>
      <w:bookmarkEnd w:id="14"/>
      <w:proofErr w:type="gramEnd"/>
    </w:p>
    <w:p w14:paraId="2B980E63" w14:textId="1A386A23" w:rsidR="00930ABF" w:rsidRDefault="00930ABF" w:rsidP="00930ABF">
      <w:pPr>
        <w:numPr>
          <w:ilvl w:val="0"/>
          <w:numId w:val="30"/>
        </w:numPr>
        <w:tabs>
          <w:tab w:val="left" w:pos="810"/>
        </w:tabs>
        <w:spacing w:after="180"/>
        <w:ind w:left="440" w:hangingChars="200" w:hanging="440"/>
        <w:contextualSpacing/>
        <w:rPr>
          <w:lang w:eastAsia="zh-CN"/>
        </w:rPr>
      </w:pPr>
      <w:bookmarkStart w:id="15" w:name="_Ref466050077"/>
      <w:r>
        <w:rPr>
          <w:lang w:eastAsia="zh-CN"/>
        </w:rPr>
        <w:t xml:space="preserve">H. </w:t>
      </w:r>
      <w:proofErr w:type="spellStart"/>
      <w:r>
        <w:rPr>
          <w:lang w:eastAsia="zh-CN"/>
        </w:rPr>
        <w:t>Mehrpouyan</w:t>
      </w:r>
      <w:proofErr w:type="spellEnd"/>
      <w:r>
        <w:rPr>
          <w:lang w:eastAsia="zh-CN"/>
        </w:rPr>
        <w:t xml:space="preserve"> et al., “Joint estimation of channel and oscillator phase noise in MIMO </w:t>
      </w:r>
      <w:proofErr w:type="spellStart"/>
      <w:r>
        <w:rPr>
          <w:lang w:eastAsia="zh-CN"/>
        </w:rPr>
        <w:t>systems,”IEEE</w:t>
      </w:r>
      <w:proofErr w:type="spellEnd"/>
      <w:r>
        <w:rPr>
          <w:lang w:eastAsia="zh-CN"/>
        </w:rPr>
        <w:t xml:space="preserve"> Transactions on Signal Processing, vol. 60, no. 9, pp. 4790-4807, Sep. 2012.</w:t>
      </w:r>
      <w:bookmarkEnd w:id="15"/>
    </w:p>
    <w:p w14:paraId="2CC89E58" w14:textId="136ABAFA" w:rsidR="00930ABF" w:rsidRDefault="00930ABF" w:rsidP="00930ABF">
      <w:pPr>
        <w:numPr>
          <w:ilvl w:val="0"/>
          <w:numId w:val="30"/>
        </w:numPr>
        <w:tabs>
          <w:tab w:val="left" w:pos="810"/>
        </w:tabs>
        <w:spacing w:after="180"/>
        <w:ind w:left="440" w:hangingChars="200" w:hanging="440"/>
        <w:contextualSpacing/>
        <w:rPr>
          <w:lang w:eastAsia="zh-CN"/>
        </w:rPr>
      </w:pPr>
      <w:bookmarkStart w:id="16" w:name="_Ref466050078"/>
      <w:proofErr w:type="gramStart"/>
      <w:r>
        <w:rPr>
          <w:lang w:eastAsia="zh-CN"/>
        </w:rPr>
        <w:t xml:space="preserve">R. </w:t>
      </w:r>
      <w:proofErr w:type="spellStart"/>
      <w:r>
        <w:rPr>
          <w:lang w:eastAsia="zh-CN"/>
        </w:rPr>
        <w:t>Corvaja</w:t>
      </w:r>
      <w:proofErr w:type="spellEnd"/>
      <w:r>
        <w:rPr>
          <w:lang w:eastAsia="zh-CN"/>
        </w:rPr>
        <w:t xml:space="preserve"> and A. G. Armada, “Joint channel and phase noise compensation for OFDM in fast-fading multipath </w:t>
      </w:r>
      <w:proofErr w:type="spellStart"/>
      <w:r>
        <w:rPr>
          <w:lang w:eastAsia="zh-CN"/>
        </w:rPr>
        <w:t>applications,”IEEE</w:t>
      </w:r>
      <w:proofErr w:type="spellEnd"/>
      <w:r>
        <w:rPr>
          <w:lang w:eastAsia="zh-CN"/>
        </w:rPr>
        <w:t xml:space="preserve"> Transactions on Vehicular Technology, vol. 58, no. 2, pp.636-643, Feb. 2009.</w:t>
      </w:r>
      <w:bookmarkEnd w:id="16"/>
      <w:proofErr w:type="gramEnd"/>
    </w:p>
    <w:sectPr w:rsidR="00930ABF" w:rsidSect="00AF7772">
      <w:footerReference w:type="default" r:id="rId15"/>
      <w:type w:val="continuous"/>
      <w:pgSz w:w="12240" w:h="15840" w:code="1"/>
      <w:pgMar w:top="1440" w:right="1134" w:bottom="567"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D024CA0" w14:textId="77777777" w:rsidR="00A559C7" w:rsidRDefault="00A559C7">
      <w:r>
        <w:separator/>
      </w:r>
    </w:p>
  </w:endnote>
  <w:endnote w:type="continuationSeparator" w:id="0">
    <w:p w14:paraId="5FFE582A" w14:textId="77777777" w:rsidR="00A559C7" w:rsidRDefault="00A559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맑은 고딕">
    <w:panose1 w:val="020B0503020000020004"/>
    <w:charset w:val="81"/>
    <w:family w:val="modern"/>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8E54B8" w14:textId="77777777" w:rsidR="00AE663B" w:rsidRDefault="00AE663B">
    <w:pPr>
      <w:pStyle w:val="ae"/>
      <w:jc w:val="center"/>
    </w:pPr>
    <w:r>
      <w:rPr>
        <w:rStyle w:val="af1"/>
        <w:rFonts w:eastAsia="MS Gothic"/>
      </w:rPr>
      <w:t xml:space="preserve">- </w:t>
    </w:r>
    <w:r>
      <w:rPr>
        <w:rStyle w:val="af1"/>
        <w:rFonts w:eastAsia="MS Gothic"/>
      </w:rPr>
      <w:fldChar w:fldCharType="begin"/>
    </w:r>
    <w:r>
      <w:rPr>
        <w:rStyle w:val="af1"/>
        <w:rFonts w:eastAsia="MS Gothic"/>
      </w:rPr>
      <w:instrText xml:space="preserve"> PAGE </w:instrText>
    </w:r>
    <w:r>
      <w:rPr>
        <w:rStyle w:val="af1"/>
        <w:rFonts w:eastAsia="MS Gothic"/>
      </w:rPr>
      <w:fldChar w:fldCharType="separate"/>
    </w:r>
    <w:r w:rsidR="00392ED8">
      <w:rPr>
        <w:rStyle w:val="af1"/>
        <w:rFonts w:eastAsia="MS Gothic"/>
        <w:noProof/>
      </w:rPr>
      <w:t>1</w:t>
    </w:r>
    <w:r>
      <w:rPr>
        <w:rStyle w:val="af1"/>
        <w:rFonts w:eastAsia="MS Gothic"/>
      </w:rPr>
      <w:fldChar w:fldCharType="end"/>
    </w:r>
    <w:r>
      <w:rPr>
        <w:rStyle w:val="af1"/>
        <w:rFonts w:eastAsia="MS Gothic"/>
      </w:rPr>
      <w:t>/</w:t>
    </w:r>
    <w:r>
      <w:rPr>
        <w:rStyle w:val="af1"/>
        <w:rFonts w:eastAsia="MS Gothic"/>
      </w:rPr>
      <w:fldChar w:fldCharType="begin"/>
    </w:r>
    <w:r>
      <w:rPr>
        <w:rStyle w:val="af1"/>
        <w:rFonts w:eastAsia="MS Gothic"/>
      </w:rPr>
      <w:instrText xml:space="preserve"> NUMPAGES </w:instrText>
    </w:r>
    <w:r>
      <w:rPr>
        <w:rStyle w:val="af1"/>
        <w:rFonts w:eastAsia="MS Gothic"/>
      </w:rPr>
      <w:fldChar w:fldCharType="separate"/>
    </w:r>
    <w:r w:rsidR="00392ED8">
      <w:rPr>
        <w:rStyle w:val="af1"/>
        <w:rFonts w:eastAsia="MS Gothic"/>
        <w:noProof/>
      </w:rPr>
      <w:t>6</w:t>
    </w:r>
    <w:r>
      <w:rPr>
        <w:rStyle w:val="af1"/>
        <w:rFonts w:eastAsia="MS Gothic"/>
      </w:rPr>
      <w:fldChar w:fldCharType="end"/>
    </w:r>
    <w:r>
      <w:rPr>
        <w:rStyle w:val="af1"/>
        <w:rFonts w:eastAsia="MS Gothic"/>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E5D43EA" w14:textId="77777777" w:rsidR="00A559C7" w:rsidRDefault="00A559C7">
      <w:r>
        <w:separator/>
      </w:r>
    </w:p>
  </w:footnote>
  <w:footnote w:type="continuationSeparator" w:id="0">
    <w:p w14:paraId="1838659D" w14:textId="77777777" w:rsidR="00A559C7" w:rsidRDefault="00A559C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D38E896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nsid w:val="02552047"/>
    <w:multiLevelType w:val="multilevel"/>
    <w:tmpl w:val="2A9AC298"/>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sz w:val="32"/>
        <w:szCs w:val="32"/>
        <w:lang w:val="en-GB"/>
      </w:rPr>
    </w:lvl>
    <w:lvl w:ilvl="2">
      <w:start w:val="1"/>
      <w:numFmt w:val="decimal"/>
      <w:pStyle w:val="3"/>
      <w:lvlText w:val="%1.%2.%3"/>
      <w:lvlJc w:val="left"/>
      <w:pPr>
        <w:tabs>
          <w:tab w:val="num" w:pos="1350"/>
        </w:tabs>
        <w:ind w:left="135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nsid w:val="035F11DA"/>
    <w:multiLevelType w:val="hybridMultilevel"/>
    <w:tmpl w:val="EFFC1D60"/>
    <w:lvl w:ilvl="0" w:tplc="B7DCFC8C">
      <w:start w:val="1"/>
      <w:numFmt w:val="bullet"/>
      <w:lvlText w:val="•"/>
      <w:lvlJc w:val="left"/>
      <w:pPr>
        <w:tabs>
          <w:tab w:val="num" w:pos="720"/>
        </w:tabs>
        <w:ind w:left="720" w:hanging="360"/>
      </w:pPr>
      <w:rPr>
        <w:rFonts w:ascii="Arial" w:hAnsi="Arial" w:hint="default"/>
      </w:rPr>
    </w:lvl>
    <w:lvl w:ilvl="1" w:tplc="37040DC6">
      <w:start w:val="3323"/>
      <w:numFmt w:val="bullet"/>
      <w:lvlText w:val="–"/>
      <w:lvlJc w:val="left"/>
      <w:pPr>
        <w:tabs>
          <w:tab w:val="num" w:pos="1440"/>
        </w:tabs>
        <w:ind w:left="1440" w:hanging="360"/>
      </w:pPr>
      <w:rPr>
        <w:rFonts w:ascii="Arial" w:hAnsi="Arial" w:hint="default"/>
      </w:rPr>
    </w:lvl>
    <w:lvl w:ilvl="2" w:tplc="CB10C012">
      <w:start w:val="3323"/>
      <w:numFmt w:val="bullet"/>
      <w:lvlText w:val="•"/>
      <w:lvlJc w:val="left"/>
      <w:pPr>
        <w:tabs>
          <w:tab w:val="num" w:pos="2160"/>
        </w:tabs>
        <w:ind w:left="2160" w:hanging="360"/>
      </w:pPr>
      <w:rPr>
        <w:rFonts w:ascii="Arial" w:hAnsi="Arial" w:hint="default"/>
      </w:rPr>
    </w:lvl>
    <w:lvl w:ilvl="3" w:tplc="41642B3E">
      <w:start w:val="1"/>
      <w:numFmt w:val="bullet"/>
      <w:lvlText w:val="-"/>
      <w:lvlJc w:val="left"/>
      <w:pPr>
        <w:ind w:left="2880" w:hanging="360"/>
      </w:pPr>
      <w:rPr>
        <w:rFonts w:ascii="Times New Roman" w:eastAsia="MS Mincho" w:hAnsi="Times New Roman" w:cs="Times New Roman" w:hint="default"/>
      </w:rPr>
    </w:lvl>
    <w:lvl w:ilvl="4" w:tplc="B818FBA0" w:tentative="1">
      <w:start w:val="1"/>
      <w:numFmt w:val="bullet"/>
      <w:lvlText w:val="•"/>
      <w:lvlJc w:val="left"/>
      <w:pPr>
        <w:tabs>
          <w:tab w:val="num" w:pos="3600"/>
        </w:tabs>
        <w:ind w:left="3600" w:hanging="360"/>
      </w:pPr>
      <w:rPr>
        <w:rFonts w:ascii="Arial" w:hAnsi="Arial" w:hint="default"/>
      </w:rPr>
    </w:lvl>
    <w:lvl w:ilvl="5" w:tplc="BE963A84" w:tentative="1">
      <w:start w:val="1"/>
      <w:numFmt w:val="bullet"/>
      <w:lvlText w:val="•"/>
      <w:lvlJc w:val="left"/>
      <w:pPr>
        <w:tabs>
          <w:tab w:val="num" w:pos="4320"/>
        </w:tabs>
        <w:ind w:left="4320" w:hanging="360"/>
      </w:pPr>
      <w:rPr>
        <w:rFonts w:ascii="Arial" w:hAnsi="Arial" w:hint="default"/>
      </w:rPr>
    </w:lvl>
    <w:lvl w:ilvl="6" w:tplc="6804E284" w:tentative="1">
      <w:start w:val="1"/>
      <w:numFmt w:val="bullet"/>
      <w:lvlText w:val="•"/>
      <w:lvlJc w:val="left"/>
      <w:pPr>
        <w:tabs>
          <w:tab w:val="num" w:pos="5040"/>
        </w:tabs>
        <w:ind w:left="5040" w:hanging="360"/>
      </w:pPr>
      <w:rPr>
        <w:rFonts w:ascii="Arial" w:hAnsi="Arial" w:hint="default"/>
      </w:rPr>
    </w:lvl>
    <w:lvl w:ilvl="7" w:tplc="6A280A52" w:tentative="1">
      <w:start w:val="1"/>
      <w:numFmt w:val="bullet"/>
      <w:lvlText w:val="•"/>
      <w:lvlJc w:val="left"/>
      <w:pPr>
        <w:tabs>
          <w:tab w:val="num" w:pos="5760"/>
        </w:tabs>
        <w:ind w:left="5760" w:hanging="360"/>
      </w:pPr>
      <w:rPr>
        <w:rFonts w:ascii="Arial" w:hAnsi="Arial" w:hint="default"/>
      </w:rPr>
    </w:lvl>
    <w:lvl w:ilvl="8" w:tplc="2B22171E" w:tentative="1">
      <w:start w:val="1"/>
      <w:numFmt w:val="bullet"/>
      <w:lvlText w:val="•"/>
      <w:lvlJc w:val="left"/>
      <w:pPr>
        <w:tabs>
          <w:tab w:val="num" w:pos="6480"/>
        </w:tabs>
        <w:ind w:left="6480" w:hanging="360"/>
      </w:pPr>
      <w:rPr>
        <w:rFonts w:ascii="Arial" w:hAnsi="Arial" w:hint="default"/>
      </w:rPr>
    </w:lvl>
  </w:abstractNum>
  <w:abstractNum w:abstractNumId="4">
    <w:nsid w:val="0DCF6806"/>
    <w:multiLevelType w:val="hybridMultilevel"/>
    <w:tmpl w:val="8750AC94"/>
    <w:lvl w:ilvl="0" w:tplc="A0846D4E">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10E24E56"/>
    <w:multiLevelType w:val="hybridMultilevel"/>
    <w:tmpl w:val="17EC25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3DB6A08"/>
    <w:multiLevelType w:val="hybridMultilevel"/>
    <w:tmpl w:val="86281A86"/>
    <w:lvl w:ilvl="0" w:tplc="90D8126E">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nsid w:val="173B579A"/>
    <w:multiLevelType w:val="hybridMultilevel"/>
    <w:tmpl w:val="14FA0E56"/>
    <w:lvl w:ilvl="0" w:tplc="4D88A864">
      <w:start w:val="1"/>
      <w:numFmt w:val="bullet"/>
      <w:lvlText w:val="•"/>
      <w:lvlJc w:val="left"/>
      <w:pPr>
        <w:tabs>
          <w:tab w:val="num" w:pos="360"/>
        </w:tabs>
        <w:ind w:left="360" w:hanging="360"/>
      </w:pPr>
      <w:rPr>
        <w:rFonts w:ascii="Arial" w:hAnsi="Arial" w:hint="default"/>
      </w:rPr>
    </w:lvl>
    <w:lvl w:ilvl="1" w:tplc="96D845AE">
      <w:start w:val="1"/>
      <w:numFmt w:val="bullet"/>
      <w:lvlText w:val="•"/>
      <w:lvlJc w:val="left"/>
      <w:pPr>
        <w:tabs>
          <w:tab w:val="num" w:pos="1080"/>
        </w:tabs>
        <w:ind w:left="1080" w:hanging="360"/>
      </w:pPr>
      <w:rPr>
        <w:rFonts w:ascii="Arial" w:hAnsi="Arial" w:hint="default"/>
      </w:rPr>
    </w:lvl>
    <w:lvl w:ilvl="2" w:tplc="96E09530">
      <w:start w:val="851"/>
      <w:numFmt w:val="bullet"/>
      <w:lvlText w:val="•"/>
      <w:lvlJc w:val="left"/>
      <w:pPr>
        <w:tabs>
          <w:tab w:val="num" w:pos="1800"/>
        </w:tabs>
        <w:ind w:left="1800" w:hanging="360"/>
      </w:pPr>
      <w:rPr>
        <w:rFonts w:ascii="Arial" w:hAnsi="Arial" w:hint="default"/>
      </w:rPr>
    </w:lvl>
    <w:lvl w:ilvl="3" w:tplc="C44C15B2" w:tentative="1">
      <w:start w:val="1"/>
      <w:numFmt w:val="bullet"/>
      <w:lvlText w:val="•"/>
      <w:lvlJc w:val="left"/>
      <w:pPr>
        <w:tabs>
          <w:tab w:val="num" w:pos="2520"/>
        </w:tabs>
        <w:ind w:left="2520" w:hanging="360"/>
      </w:pPr>
      <w:rPr>
        <w:rFonts w:ascii="Arial" w:hAnsi="Arial" w:hint="default"/>
      </w:rPr>
    </w:lvl>
    <w:lvl w:ilvl="4" w:tplc="A89CFBD6" w:tentative="1">
      <w:start w:val="1"/>
      <w:numFmt w:val="bullet"/>
      <w:lvlText w:val="•"/>
      <w:lvlJc w:val="left"/>
      <w:pPr>
        <w:tabs>
          <w:tab w:val="num" w:pos="3240"/>
        </w:tabs>
        <w:ind w:left="3240" w:hanging="360"/>
      </w:pPr>
      <w:rPr>
        <w:rFonts w:ascii="Arial" w:hAnsi="Arial" w:hint="default"/>
      </w:rPr>
    </w:lvl>
    <w:lvl w:ilvl="5" w:tplc="CB4231E4" w:tentative="1">
      <w:start w:val="1"/>
      <w:numFmt w:val="bullet"/>
      <w:lvlText w:val="•"/>
      <w:lvlJc w:val="left"/>
      <w:pPr>
        <w:tabs>
          <w:tab w:val="num" w:pos="3960"/>
        </w:tabs>
        <w:ind w:left="3960" w:hanging="360"/>
      </w:pPr>
      <w:rPr>
        <w:rFonts w:ascii="Arial" w:hAnsi="Arial" w:hint="default"/>
      </w:rPr>
    </w:lvl>
    <w:lvl w:ilvl="6" w:tplc="49968BF6" w:tentative="1">
      <w:start w:val="1"/>
      <w:numFmt w:val="bullet"/>
      <w:lvlText w:val="•"/>
      <w:lvlJc w:val="left"/>
      <w:pPr>
        <w:tabs>
          <w:tab w:val="num" w:pos="4680"/>
        </w:tabs>
        <w:ind w:left="4680" w:hanging="360"/>
      </w:pPr>
      <w:rPr>
        <w:rFonts w:ascii="Arial" w:hAnsi="Arial" w:hint="default"/>
      </w:rPr>
    </w:lvl>
    <w:lvl w:ilvl="7" w:tplc="0732479C" w:tentative="1">
      <w:start w:val="1"/>
      <w:numFmt w:val="bullet"/>
      <w:lvlText w:val="•"/>
      <w:lvlJc w:val="left"/>
      <w:pPr>
        <w:tabs>
          <w:tab w:val="num" w:pos="5400"/>
        </w:tabs>
        <w:ind w:left="5400" w:hanging="360"/>
      </w:pPr>
      <w:rPr>
        <w:rFonts w:ascii="Arial" w:hAnsi="Arial" w:hint="default"/>
      </w:rPr>
    </w:lvl>
    <w:lvl w:ilvl="8" w:tplc="AAF63D4C" w:tentative="1">
      <w:start w:val="1"/>
      <w:numFmt w:val="bullet"/>
      <w:lvlText w:val="•"/>
      <w:lvlJc w:val="left"/>
      <w:pPr>
        <w:tabs>
          <w:tab w:val="num" w:pos="6120"/>
        </w:tabs>
        <w:ind w:left="6120" w:hanging="360"/>
      </w:pPr>
      <w:rPr>
        <w:rFonts w:ascii="Arial" w:hAnsi="Arial" w:hint="default"/>
      </w:rPr>
    </w:lvl>
  </w:abstractNum>
  <w:abstractNum w:abstractNumId="8">
    <w:nsid w:val="1D54518D"/>
    <w:multiLevelType w:val="hybridMultilevel"/>
    <w:tmpl w:val="57A26796"/>
    <w:lvl w:ilvl="0" w:tplc="E6A25B00">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nsid w:val="25902D9C"/>
    <w:multiLevelType w:val="hybridMultilevel"/>
    <w:tmpl w:val="C77A4CC4"/>
    <w:lvl w:ilvl="0" w:tplc="65A2979E">
      <w:start w:val="1"/>
      <w:numFmt w:val="bullet"/>
      <w:lvlText w:val="•"/>
      <w:lvlJc w:val="left"/>
      <w:pPr>
        <w:tabs>
          <w:tab w:val="num" w:pos="720"/>
        </w:tabs>
        <w:ind w:left="720" w:hanging="360"/>
      </w:pPr>
      <w:rPr>
        <w:rFonts w:ascii="Arial" w:hAnsi="Arial" w:hint="default"/>
      </w:rPr>
    </w:lvl>
    <w:lvl w:ilvl="1" w:tplc="0CB0367E">
      <w:start w:val="1177"/>
      <w:numFmt w:val="bullet"/>
      <w:lvlText w:val="–"/>
      <w:lvlJc w:val="left"/>
      <w:pPr>
        <w:tabs>
          <w:tab w:val="num" w:pos="1440"/>
        </w:tabs>
        <w:ind w:left="1440" w:hanging="360"/>
      </w:pPr>
      <w:rPr>
        <w:rFonts w:ascii="Arial" w:hAnsi="Arial" w:hint="default"/>
      </w:rPr>
    </w:lvl>
    <w:lvl w:ilvl="2" w:tplc="E0F82790">
      <w:start w:val="1177"/>
      <w:numFmt w:val="bullet"/>
      <w:lvlText w:val="•"/>
      <w:lvlJc w:val="left"/>
      <w:pPr>
        <w:tabs>
          <w:tab w:val="num" w:pos="2160"/>
        </w:tabs>
        <w:ind w:left="2160" w:hanging="360"/>
      </w:pPr>
      <w:rPr>
        <w:rFonts w:ascii="Arial" w:hAnsi="Arial" w:hint="default"/>
      </w:rPr>
    </w:lvl>
    <w:lvl w:ilvl="3" w:tplc="2AEAA70C" w:tentative="1">
      <w:start w:val="1"/>
      <w:numFmt w:val="bullet"/>
      <w:lvlText w:val="•"/>
      <w:lvlJc w:val="left"/>
      <w:pPr>
        <w:tabs>
          <w:tab w:val="num" w:pos="2880"/>
        </w:tabs>
        <w:ind w:left="2880" w:hanging="360"/>
      </w:pPr>
      <w:rPr>
        <w:rFonts w:ascii="Arial" w:hAnsi="Arial" w:hint="default"/>
      </w:rPr>
    </w:lvl>
    <w:lvl w:ilvl="4" w:tplc="FFCE0DF8" w:tentative="1">
      <w:start w:val="1"/>
      <w:numFmt w:val="bullet"/>
      <w:lvlText w:val="•"/>
      <w:lvlJc w:val="left"/>
      <w:pPr>
        <w:tabs>
          <w:tab w:val="num" w:pos="3600"/>
        </w:tabs>
        <w:ind w:left="3600" w:hanging="360"/>
      </w:pPr>
      <w:rPr>
        <w:rFonts w:ascii="Arial" w:hAnsi="Arial" w:hint="default"/>
      </w:rPr>
    </w:lvl>
    <w:lvl w:ilvl="5" w:tplc="2788FC6A" w:tentative="1">
      <w:start w:val="1"/>
      <w:numFmt w:val="bullet"/>
      <w:lvlText w:val="•"/>
      <w:lvlJc w:val="left"/>
      <w:pPr>
        <w:tabs>
          <w:tab w:val="num" w:pos="4320"/>
        </w:tabs>
        <w:ind w:left="4320" w:hanging="360"/>
      </w:pPr>
      <w:rPr>
        <w:rFonts w:ascii="Arial" w:hAnsi="Arial" w:hint="default"/>
      </w:rPr>
    </w:lvl>
    <w:lvl w:ilvl="6" w:tplc="0CDA4254" w:tentative="1">
      <w:start w:val="1"/>
      <w:numFmt w:val="bullet"/>
      <w:lvlText w:val="•"/>
      <w:lvlJc w:val="left"/>
      <w:pPr>
        <w:tabs>
          <w:tab w:val="num" w:pos="5040"/>
        </w:tabs>
        <w:ind w:left="5040" w:hanging="360"/>
      </w:pPr>
      <w:rPr>
        <w:rFonts w:ascii="Arial" w:hAnsi="Arial" w:hint="default"/>
      </w:rPr>
    </w:lvl>
    <w:lvl w:ilvl="7" w:tplc="F0604636" w:tentative="1">
      <w:start w:val="1"/>
      <w:numFmt w:val="bullet"/>
      <w:lvlText w:val="•"/>
      <w:lvlJc w:val="left"/>
      <w:pPr>
        <w:tabs>
          <w:tab w:val="num" w:pos="5760"/>
        </w:tabs>
        <w:ind w:left="5760" w:hanging="360"/>
      </w:pPr>
      <w:rPr>
        <w:rFonts w:ascii="Arial" w:hAnsi="Arial" w:hint="default"/>
      </w:rPr>
    </w:lvl>
    <w:lvl w:ilvl="8" w:tplc="E034C796" w:tentative="1">
      <w:start w:val="1"/>
      <w:numFmt w:val="bullet"/>
      <w:lvlText w:val="•"/>
      <w:lvlJc w:val="left"/>
      <w:pPr>
        <w:tabs>
          <w:tab w:val="num" w:pos="6480"/>
        </w:tabs>
        <w:ind w:left="6480" w:hanging="360"/>
      </w:pPr>
      <w:rPr>
        <w:rFonts w:ascii="Arial" w:hAnsi="Arial" w:hint="default"/>
      </w:rPr>
    </w:lvl>
  </w:abstractNum>
  <w:abstractNum w:abstractNumId="10">
    <w:nsid w:val="29D33492"/>
    <w:multiLevelType w:val="hybridMultilevel"/>
    <w:tmpl w:val="FF18C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0CC42EA"/>
    <w:multiLevelType w:val="hybridMultilevel"/>
    <w:tmpl w:val="984656F0"/>
    <w:lvl w:ilvl="0" w:tplc="CCDA4A66">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1B23FFA"/>
    <w:multiLevelType w:val="hybridMultilevel"/>
    <w:tmpl w:val="455439EE"/>
    <w:lvl w:ilvl="0" w:tplc="EE109BCA">
      <w:start w:val="1"/>
      <w:numFmt w:val="decimal"/>
      <w:lvlText w:val="[%1]"/>
      <w:lvlJc w:val="left"/>
      <w:pPr>
        <w:ind w:left="360" w:hanging="360"/>
      </w:pPr>
      <w:rPr>
        <w:rFont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39B730B"/>
    <w:multiLevelType w:val="hybridMultilevel"/>
    <w:tmpl w:val="DB46C9B6"/>
    <w:lvl w:ilvl="0" w:tplc="6A00F4E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5">
    <w:nsid w:val="3610399B"/>
    <w:multiLevelType w:val="hybridMultilevel"/>
    <w:tmpl w:val="78B42386"/>
    <w:lvl w:ilvl="0" w:tplc="5E567BEE">
      <w:start w:val="1"/>
      <w:numFmt w:val="bullet"/>
      <w:lvlText w:val=""/>
      <w:lvlJc w:val="left"/>
      <w:pPr>
        <w:ind w:left="720" w:hanging="360"/>
      </w:pPr>
      <w:rPr>
        <w:rFonts w:ascii="Symbol" w:hAnsi="Symbol" w:hint="default"/>
      </w:rPr>
    </w:lvl>
    <w:lvl w:ilvl="1" w:tplc="EDAA5ACA" w:tentative="1">
      <w:start w:val="1"/>
      <w:numFmt w:val="bullet"/>
      <w:lvlText w:val="o"/>
      <w:lvlJc w:val="left"/>
      <w:pPr>
        <w:ind w:left="1440" w:hanging="360"/>
      </w:pPr>
      <w:rPr>
        <w:rFonts w:ascii="Courier New" w:hAnsi="Courier New" w:hint="default"/>
      </w:rPr>
    </w:lvl>
    <w:lvl w:ilvl="2" w:tplc="6E0AD57E" w:tentative="1">
      <w:start w:val="1"/>
      <w:numFmt w:val="bullet"/>
      <w:lvlText w:val=""/>
      <w:lvlJc w:val="left"/>
      <w:pPr>
        <w:ind w:left="2160" w:hanging="360"/>
      </w:pPr>
      <w:rPr>
        <w:rFonts w:ascii="Wingdings" w:hAnsi="Wingdings" w:hint="default"/>
      </w:rPr>
    </w:lvl>
    <w:lvl w:ilvl="3" w:tplc="EDCA273A" w:tentative="1">
      <w:start w:val="1"/>
      <w:numFmt w:val="bullet"/>
      <w:lvlText w:val=""/>
      <w:lvlJc w:val="left"/>
      <w:pPr>
        <w:ind w:left="2880" w:hanging="360"/>
      </w:pPr>
      <w:rPr>
        <w:rFonts w:ascii="Symbol" w:hAnsi="Symbol" w:hint="default"/>
      </w:rPr>
    </w:lvl>
    <w:lvl w:ilvl="4" w:tplc="289094BE" w:tentative="1">
      <w:start w:val="1"/>
      <w:numFmt w:val="bullet"/>
      <w:lvlText w:val="o"/>
      <w:lvlJc w:val="left"/>
      <w:pPr>
        <w:ind w:left="3600" w:hanging="360"/>
      </w:pPr>
      <w:rPr>
        <w:rFonts w:ascii="Courier New" w:hAnsi="Courier New" w:hint="default"/>
      </w:rPr>
    </w:lvl>
    <w:lvl w:ilvl="5" w:tplc="DFEA9DC0" w:tentative="1">
      <w:start w:val="1"/>
      <w:numFmt w:val="bullet"/>
      <w:lvlText w:val=""/>
      <w:lvlJc w:val="left"/>
      <w:pPr>
        <w:ind w:left="4320" w:hanging="360"/>
      </w:pPr>
      <w:rPr>
        <w:rFonts w:ascii="Wingdings" w:hAnsi="Wingdings" w:hint="default"/>
      </w:rPr>
    </w:lvl>
    <w:lvl w:ilvl="6" w:tplc="514C4130" w:tentative="1">
      <w:start w:val="1"/>
      <w:numFmt w:val="bullet"/>
      <w:lvlText w:val=""/>
      <w:lvlJc w:val="left"/>
      <w:pPr>
        <w:ind w:left="5040" w:hanging="360"/>
      </w:pPr>
      <w:rPr>
        <w:rFonts w:ascii="Symbol" w:hAnsi="Symbol" w:hint="default"/>
      </w:rPr>
    </w:lvl>
    <w:lvl w:ilvl="7" w:tplc="4C20EE76" w:tentative="1">
      <w:start w:val="1"/>
      <w:numFmt w:val="bullet"/>
      <w:lvlText w:val="o"/>
      <w:lvlJc w:val="left"/>
      <w:pPr>
        <w:ind w:left="5760" w:hanging="360"/>
      </w:pPr>
      <w:rPr>
        <w:rFonts w:ascii="Courier New" w:hAnsi="Courier New" w:hint="default"/>
      </w:rPr>
    </w:lvl>
    <w:lvl w:ilvl="8" w:tplc="E1562554" w:tentative="1">
      <w:start w:val="1"/>
      <w:numFmt w:val="bullet"/>
      <w:lvlText w:val=""/>
      <w:lvlJc w:val="left"/>
      <w:pPr>
        <w:ind w:left="6480" w:hanging="360"/>
      </w:pPr>
      <w:rPr>
        <w:rFonts w:ascii="Wingdings" w:hAnsi="Wingdings" w:hint="default"/>
      </w:rPr>
    </w:lvl>
  </w:abstractNum>
  <w:abstractNum w:abstractNumId="16">
    <w:nsid w:val="44E53853"/>
    <w:multiLevelType w:val="hybridMultilevel"/>
    <w:tmpl w:val="1382C7AE"/>
    <w:lvl w:ilvl="0" w:tplc="04090001">
      <w:start w:val="1"/>
      <w:numFmt w:val="bullet"/>
      <w:lvlText w:val="•"/>
      <w:lvlJc w:val="left"/>
      <w:pPr>
        <w:tabs>
          <w:tab w:val="num" w:pos="360"/>
        </w:tabs>
        <w:ind w:left="360" w:hanging="360"/>
      </w:pPr>
      <w:rPr>
        <w:rFonts w:ascii="Arial" w:hAnsi="Arial" w:hint="default"/>
      </w:rPr>
    </w:lvl>
    <w:lvl w:ilvl="1" w:tplc="04090003">
      <w:start w:val="1312"/>
      <w:numFmt w:val="bullet"/>
      <w:lvlText w:val="–"/>
      <w:lvlJc w:val="left"/>
      <w:pPr>
        <w:tabs>
          <w:tab w:val="num" w:pos="1080"/>
        </w:tabs>
        <w:ind w:left="1080" w:hanging="360"/>
      </w:pPr>
      <w:rPr>
        <w:rFonts w:ascii="Arial" w:hAnsi="Arial" w:hint="default"/>
      </w:rPr>
    </w:lvl>
    <w:lvl w:ilvl="2" w:tplc="04090005" w:tentative="1">
      <w:start w:val="1"/>
      <w:numFmt w:val="bullet"/>
      <w:lvlText w:val="•"/>
      <w:lvlJc w:val="left"/>
      <w:pPr>
        <w:tabs>
          <w:tab w:val="num" w:pos="1800"/>
        </w:tabs>
        <w:ind w:left="1800" w:hanging="360"/>
      </w:pPr>
      <w:rPr>
        <w:rFonts w:ascii="Arial" w:hAnsi="Arial" w:hint="default"/>
      </w:rPr>
    </w:lvl>
    <w:lvl w:ilvl="3" w:tplc="04090001" w:tentative="1">
      <w:start w:val="1"/>
      <w:numFmt w:val="bullet"/>
      <w:lvlText w:val="•"/>
      <w:lvlJc w:val="left"/>
      <w:pPr>
        <w:tabs>
          <w:tab w:val="num" w:pos="2520"/>
        </w:tabs>
        <w:ind w:left="2520" w:hanging="360"/>
      </w:pPr>
      <w:rPr>
        <w:rFonts w:ascii="Arial" w:hAnsi="Arial" w:hint="default"/>
      </w:rPr>
    </w:lvl>
    <w:lvl w:ilvl="4" w:tplc="04090003" w:tentative="1">
      <w:start w:val="1"/>
      <w:numFmt w:val="bullet"/>
      <w:lvlText w:val="•"/>
      <w:lvlJc w:val="left"/>
      <w:pPr>
        <w:tabs>
          <w:tab w:val="num" w:pos="3240"/>
        </w:tabs>
        <w:ind w:left="3240" w:hanging="360"/>
      </w:pPr>
      <w:rPr>
        <w:rFonts w:ascii="Arial" w:hAnsi="Arial" w:hint="default"/>
      </w:rPr>
    </w:lvl>
    <w:lvl w:ilvl="5" w:tplc="04090005" w:tentative="1">
      <w:start w:val="1"/>
      <w:numFmt w:val="bullet"/>
      <w:lvlText w:val="•"/>
      <w:lvlJc w:val="left"/>
      <w:pPr>
        <w:tabs>
          <w:tab w:val="num" w:pos="3960"/>
        </w:tabs>
        <w:ind w:left="3960" w:hanging="360"/>
      </w:pPr>
      <w:rPr>
        <w:rFonts w:ascii="Arial" w:hAnsi="Arial" w:hint="default"/>
      </w:rPr>
    </w:lvl>
    <w:lvl w:ilvl="6" w:tplc="04090001" w:tentative="1">
      <w:start w:val="1"/>
      <w:numFmt w:val="bullet"/>
      <w:lvlText w:val="•"/>
      <w:lvlJc w:val="left"/>
      <w:pPr>
        <w:tabs>
          <w:tab w:val="num" w:pos="4680"/>
        </w:tabs>
        <w:ind w:left="4680" w:hanging="360"/>
      </w:pPr>
      <w:rPr>
        <w:rFonts w:ascii="Arial" w:hAnsi="Arial" w:hint="default"/>
      </w:rPr>
    </w:lvl>
    <w:lvl w:ilvl="7" w:tplc="04090003" w:tentative="1">
      <w:start w:val="1"/>
      <w:numFmt w:val="bullet"/>
      <w:lvlText w:val="•"/>
      <w:lvlJc w:val="left"/>
      <w:pPr>
        <w:tabs>
          <w:tab w:val="num" w:pos="5400"/>
        </w:tabs>
        <w:ind w:left="5400" w:hanging="360"/>
      </w:pPr>
      <w:rPr>
        <w:rFonts w:ascii="Arial" w:hAnsi="Arial" w:hint="default"/>
      </w:rPr>
    </w:lvl>
    <w:lvl w:ilvl="8" w:tplc="04090005" w:tentative="1">
      <w:start w:val="1"/>
      <w:numFmt w:val="bullet"/>
      <w:lvlText w:val="•"/>
      <w:lvlJc w:val="left"/>
      <w:pPr>
        <w:tabs>
          <w:tab w:val="num" w:pos="6120"/>
        </w:tabs>
        <w:ind w:left="6120" w:hanging="360"/>
      </w:pPr>
      <w:rPr>
        <w:rFonts w:ascii="Arial" w:hAnsi="Arial" w:hint="default"/>
      </w:rPr>
    </w:lvl>
  </w:abstractNum>
  <w:abstractNum w:abstractNumId="17">
    <w:nsid w:val="48791408"/>
    <w:multiLevelType w:val="hybridMultilevel"/>
    <w:tmpl w:val="161EC016"/>
    <w:lvl w:ilvl="0" w:tplc="D396B240">
      <w:start w:val="1"/>
      <w:numFmt w:val="decimal"/>
      <w:lvlText w:val="%1)"/>
      <w:lvlJc w:val="left"/>
      <w:pPr>
        <w:ind w:left="760" w:hanging="360"/>
      </w:pPr>
      <w:rPr>
        <w:rFonts w:hint="default"/>
      </w:rPr>
    </w:lvl>
    <w:lvl w:ilvl="1" w:tplc="F30A66A8" w:tentative="1">
      <w:start w:val="1"/>
      <w:numFmt w:val="upperLetter"/>
      <w:lvlText w:val="%2."/>
      <w:lvlJc w:val="left"/>
      <w:pPr>
        <w:ind w:left="1200" w:hanging="400"/>
      </w:pPr>
    </w:lvl>
    <w:lvl w:ilvl="2" w:tplc="B5F60F90" w:tentative="1">
      <w:start w:val="1"/>
      <w:numFmt w:val="lowerRoman"/>
      <w:lvlText w:val="%3."/>
      <w:lvlJc w:val="right"/>
      <w:pPr>
        <w:ind w:left="1600" w:hanging="400"/>
      </w:pPr>
    </w:lvl>
    <w:lvl w:ilvl="3" w:tplc="64E65B7E" w:tentative="1">
      <w:start w:val="1"/>
      <w:numFmt w:val="decimal"/>
      <w:lvlText w:val="%4."/>
      <w:lvlJc w:val="left"/>
      <w:pPr>
        <w:ind w:left="2000" w:hanging="400"/>
      </w:pPr>
    </w:lvl>
    <w:lvl w:ilvl="4" w:tplc="46741DD2" w:tentative="1">
      <w:start w:val="1"/>
      <w:numFmt w:val="upperLetter"/>
      <w:lvlText w:val="%5."/>
      <w:lvlJc w:val="left"/>
      <w:pPr>
        <w:ind w:left="2400" w:hanging="400"/>
      </w:pPr>
    </w:lvl>
    <w:lvl w:ilvl="5" w:tplc="52F4F588" w:tentative="1">
      <w:start w:val="1"/>
      <w:numFmt w:val="lowerRoman"/>
      <w:lvlText w:val="%6."/>
      <w:lvlJc w:val="right"/>
      <w:pPr>
        <w:ind w:left="2800" w:hanging="400"/>
      </w:pPr>
    </w:lvl>
    <w:lvl w:ilvl="6" w:tplc="0E30CC2A" w:tentative="1">
      <w:start w:val="1"/>
      <w:numFmt w:val="decimal"/>
      <w:lvlText w:val="%7."/>
      <w:lvlJc w:val="left"/>
      <w:pPr>
        <w:ind w:left="3200" w:hanging="400"/>
      </w:pPr>
    </w:lvl>
    <w:lvl w:ilvl="7" w:tplc="0AD4C232" w:tentative="1">
      <w:start w:val="1"/>
      <w:numFmt w:val="upperLetter"/>
      <w:lvlText w:val="%8."/>
      <w:lvlJc w:val="left"/>
      <w:pPr>
        <w:ind w:left="3600" w:hanging="400"/>
      </w:pPr>
    </w:lvl>
    <w:lvl w:ilvl="8" w:tplc="A1E6729A" w:tentative="1">
      <w:start w:val="1"/>
      <w:numFmt w:val="lowerRoman"/>
      <w:lvlText w:val="%9."/>
      <w:lvlJc w:val="right"/>
      <w:pPr>
        <w:ind w:left="4000" w:hanging="400"/>
      </w:pPr>
    </w:lvl>
  </w:abstractNum>
  <w:abstractNum w:abstractNumId="18">
    <w:nsid w:val="4A1F4B9F"/>
    <w:multiLevelType w:val="hybridMultilevel"/>
    <w:tmpl w:val="24AAD4AA"/>
    <w:lvl w:ilvl="0" w:tplc="24681DB6">
      <w:numFmt w:val="bullet"/>
      <w:lvlText w:val="-"/>
      <w:lvlJc w:val="left"/>
      <w:pPr>
        <w:ind w:left="720" w:hanging="360"/>
      </w:pPr>
      <w:rPr>
        <w:rFonts w:ascii="Times New Roman" w:eastAsia="MS Gothic" w:hAnsi="Times New Roman" w:cs="Times New Roman" w:hint="default"/>
      </w:rPr>
    </w:lvl>
    <w:lvl w:ilvl="1" w:tplc="04090019">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9">
    <w:nsid w:val="599278A0"/>
    <w:multiLevelType w:val="hybridMultilevel"/>
    <w:tmpl w:val="C3CAB78A"/>
    <w:lvl w:ilvl="0" w:tplc="C3809096">
      <w:start w:val="1"/>
      <w:numFmt w:val="bullet"/>
      <w:lvlText w:val="•"/>
      <w:lvlJc w:val="left"/>
      <w:pPr>
        <w:tabs>
          <w:tab w:val="num" w:pos="720"/>
        </w:tabs>
        <w:ind w:left="720" w:hanging="360"/>
      </w:pPr>
      <w:rPr>
        <w:rFonts w:ascii="Arial" w:hAnsi="Arial" w:hint="default"/>
      </w:rPr>
    </w:lvl>
    <w:lvl w:ilvl="1" w:tplc="6C28C26A">
      <w:start w:val="3212"/>
      <w:numFmt w:val="bullet"/>
      <w:lvlText w:val="–"/>
      <w:lvlJc w:val="left"/>
      <w:pPr>
        <w:tabs>
          <w:tab w:val="num" w:pos="1440"/>
        </w:tabs>
        <w:ind w:left="1440" w:hanging="360"/>
      </w:pPr>
      <w:rPr>
        <w:rFonts w:ascii="Arial" w:hAnsi="Arial" w:hint="default"/>
      </w:rPr>
    </w:lvl>
    <w:lvl w:ilvl="2" w:tplc="EA6A6114" w:tentative="1">
      <w:start w:val="1"/>
      <w:numFmt w:val="bullet"/>
      <w:lvlText w:val="•"/>
      <w:lvlJc w:val="left"/>
      <w:pPr>
        <w:tabs>
          <w:tab w:val="num" w:pos="2160"/>
        </w:tabs>
        <w:ind w:left="2160" w:hanging="360"/>
      </w:pPr>
      <w:rPr>
        <w:rFonts w:ascii="Arial" w:hAnsi="Arial" w:hint="default"/>
      </w:rPr>
    </w:lvl>
    <w:lvl w:ilvl="3" w:tplc="CDC0B47E" w:tentative="1">
      <w:start w:val="1"/>
      <w:numFmt w:val="bullet"/>
      <w:lvlText w:val="•"/>
      <w:lvlJc w:val="left"/>
      <w:pPr>
        <w:tabs>
          <w:tab w:val="num" w:pos="2880"/>
        </w:tabs>
        <w:ind w:left="2880" w:hanging="360"/>
      </w:pPr>
      <w:rPr>
        <w:rFonts w:ascii="Arial" w:hAnsi="Arial" w:hint="default"/>
      </w:rPr>
    </w:lvl>
    <w:lvl w:ilvl="4" w:tplc="EC2E23CE" w:tentative="1">
      <w:start w:val="1"/>
      <w:numFmt w:val="bullet"/>
      <w:lvlText w:val="•"/>
      <w:lvlJc w:val="left"/>
      <w:pPr>
        <w:tabs>
          <w:tab w:val="num" w:pos="3600"/>
        </w:tabs>
        <w:ind w:left="3600" w:hanging="360"/>
      </w:pPr>
      <w:rPr>
        <w:rFonts w:ascii="Arial" w:hAnsi="Arial" w:hint="default"/>
      </w:rPr>
    </w:lvl>
    <w:lvl w:ilvl="5" w:tplc="0180DC60" w:tentative="1">
      <w:start w:val="1"/>
      <w:numFmt w:val="bullet"/>
      <w:lvlText w:val="•"/>
      <w:lvlJc w:val="left"/>
      <w:pPr>
        <w:tabs>
          <w:tab w:val="num" w:pos="4320"/>
        </w:tabs>
        <w:ind w:left="4320" w:hanging="360"/>
      </w:pPr>
      <w:rPr>
        <w:rFonts w:ascii="Arial" w:hAnsi="Arial" w:hint="default"/>
      </w:rPr>
    </w:lvl>
    <w:lvl w:ilvl="6" w:tplc="EB829262" w:tentative="1">
      <w:start w:val="1"/>
      <w:numFmt w:val="bullet"/>
      <w:lvlText w:val="•"/>
      <w:lvlJc w:val="left"/>
      <w:pPr>
        <w:tabs>
          <w:tab w:val="num" w:pos="5040"/>
        </w:tabs>
        <w:ind w:left="5040" w:hanging="360"/>
      </w:pPr>
      <w:rPr>
        <w:rFonts w:ascii="Arial" w:hAnsi="Arial" w:hint="default"/>
      </w:rPr>
    </w:lvl>
    <w:lvl w:ilvl="7" w:tplc="51162AD0" w:tentative="1">
      <w:start w:val="1"/>
      <w:numFmt w:val="bullet"/>
      <w:lvlText w:val="•"/>
      <w:lvlJc w:val="left"/>
      <w:pPr>
        <w:tabs>
          <w:tab w:val="num" w:pos="5760"/>
        </w:tabs>
        <w:ind w:left="5760" w:hanging="360"/>
      </w:pPr>
      <w:rPr>
        <w:rFonts w:ascii="Arial" w:hAnsi="Arial" w:hint="default"/>
      </w:rPr>
    </w:lvl>
    <w:lvl w:ilvl="8" w:tplc="B5E8FA3A" w:tentative="1">
      <w:start w:val="1"/>
      <w:numFmt w:val="bullet"/>
      <w:lvlText w:val="•"/>
      <w:lvlJc w:val="left"/>
      <w:pPr>
        <w:tabs>
          <w:tab w:val="num" w:pos="6480"/>
        </w:tabs>
        <w:ind w:left="6480" w:hanging="360"/>
      </w:pPr>
      <w:rPr>
        <w:rFonts w:ascii="Arial" w:hAnsi="Arial" w:hint="default"/>
      </w:rPr>
    </w:lvl>
  </w:abstractNum>
  <w:abstractNum w:abstractNumId="20">
    <w:nsid w:val="5F6603F3"/>
    <w:multiLevelType w:val="hybridMultilevel"/>
    <w:tmpl w:val="455439EE"/>
    <w:lvl w:ilvl="0" w:tplc="EE109BCA">
      <w:start w:val="1"/>
      <w:numFmt w:val="decimal"/>
      <w:lvlText w:val="[%1]"/>
      <w:lvlJc w:val="left"/>
      <w:pPr>
        <w:ind w:left="360" w:hanging="360"/>
      </w:pPr>
      <w:rPr>
        <w:rFont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60E03FEE"/>
    <w:multiLevelType w:val="hybridMultilevel"/>
    <w:tmpl w:val="F39664C2"/>
    <w:lvl w:ilvl="0" w:tplc="F78086F6">
      <w:numFmt w:val="bullet"/>
      <w:lvlText w:val="-"/>
      <w:lvlJc w:val="left"/>
      <w:pPr>
        <w:ind w:left="760" w:hanging="360"/>
      </w:pPr>
      <w:rPr>
        <w:rFonts w:ascii="Times New Roman" w:eastAsiaTheme="minorEastAsia" w:hAnsi="Times New Roman" w:cs="Times New Roman" w:hint="default"/>
      </w:rPr>
    </w:lvl>
    <w:lvl w:ilvl="1" w:tplc="0409000B" w:tentative="1">
      <w:start w:val="1"/>
      <w:numFmt w:val="bullet"/>
      <w:lvlText w:val=""/>
      <w:lvlJc w:val="left"/>
      <w:pPr>
        <w:ind w:left="1200" w:hanging="400"/>
      </w:pPr>
      <w:rPr>
        <w:rFonts w:ascii="Wingdings" w:hAnsi="Wingdings" w:hint="default"/>
      </w:rPr>
    </w:lvl>
    <w:lvl w:ilvl="2" w:tplc="0409000D"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B" w:tentative="1">
      <w:start w:val="1"/>
      <w:numFmt w:val="bullet"/>
      <w:lvlText w:val=""/>
      <w:lvlJc w:val="left"/>
      <w:pPr>
        <w:ind w:left="2400" w:hanging="400"/>
      </w:pPr>
      <w:rPr>
        <w:rFonts w:ascii="Wingdings" w:hAnsi="Wingdings" w:hint="default"/>
      </w:rPr>
    </w:lvl>
    <w:lvl w:ilvl="5" w:tplc="0409000D"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B" w:tentative="1">
      <w:start w:val="1"/>
      <w:numFmt w:val="bullet"/>
      <w:lvlText w:val=""/>
      <w:lvlJc w:val="left"/>
      <w:pPr>
        <w:ind w:left="3600" w:hanging="400"/>
      </w:pPr>
      <w:rPr>
        <w:rFonts w:ascii="Wingdings" w:hAnsi="Wingdings" w:hint="default"/>
      </w:rPr>
    </w:lvl>
    <w:lvl w:ilvl="8" w:tplc="0409000D" w:tentative="1">
      <w:start w:val="1"/>
      <w:numFmt w:val="bullet"/>
      <w:lvlText w:val=""/>
      <w:lvlJc w:val="left"/>
      <w:pPr>
        <w:ind w:left="4000" w:hanging="400"/>
      </w:pPr>
      <w:rPr>
        <w:rFonts w:ascii="Wingdings" w:hAnsi="Wingdings" w:hint="default"/>
      </w:rPr>
    </w:lvl>
  </w:abstractNum>
  <w:abstractNum w:abstractNumId="22">
    <w:nsid w:val="610A7EFF"/>
    <w:multiLevelType w:val="hybridMultilevel"/>
    <w:tmpl w:val="C9F8D18C"/>
    <w:lvl w:ilvl="0" w:tplc="F7507034">
      <w:start w:val="1"/>
      <w:numFmt w:val="lowerLetter"/>
      <w:lvlText w:val="%1)"/>
      <w:lvlJc w:val="left"/>
      <w:pPr>
        <w:ind w:left="1080" w:hanging="360"/>
      </w:pPr>
      <w:rPr>
        <w:rFonts w:hint="default"/>
      </w:rPr>
    </w:lvl>
    <w:lvl w:ilvl="1" w:tplc="04090003" w:tentative="1">
      <w:start w:val="1"/>
      <w:numFmt w:val="upperLetter"/>
      <w:lvlText w:val="%2."/>
      <w:lvlJc w:val="left"/>
      <w:pPr>
        <w:ind w:left="1520" w:hanging="400"/>
      </w:pPr>
    </w:lvl>
    <w:lvl w:ilvl="2" w:tplc="04090005" w:tentative="1">
      <w:start w:val="1"/>
      <w:numFmt w:val="lowerRoman"/>
      <w:lvlText w:val="%3."/>
      <w:lvlJc w:val="right"/>
      <w:pPr>
        <w:ind w:left="1920" w:hanging="400"/>
      </w:pPr>
    </w:lvl>
    <w:lvl w:ilvl="3" w:tplc="04090001" w:tentative="1">
      <w:start w:val="1"/>
      <w:numFmt w:val="decimal"/>
      <w:lvlText w:val="%4."/>
      <w:lvlJc w:val="left"/>
      <w:pPr>
        <w:ind w:left="2320" w:hanging="400"/>
      </w:pPr>
    </w:lvl>
    <w:lvl w:ilvl="4" w:tplc="04090003" w:tentative="1">
      <w:start w:val="1"/>
      <w:numFmt w:val="upperLetter"/>
      <w:lvlText w:val="%5."/>
      <w:lvlJc w:val="left"/>
      <w:pPr>
        <w:ind w:left="2720" w:hanging="400"/>
      </w:pPr>
    </w:lvl>
    <w:lvl w:ilvl="5" w:tplc="04090005" w:tentative="1">
      <w:start w:val="1"/>
      <w:numFmt w:val="lowerRoman"/>
      <w:lvlText w:val="%6."/>
      <w:lvlJc w:val="right"/>
      <w:pPr>
        <w:ind w:left="3120" w:hanging="400"/>
      </w:pPr>
    </w:lvl>
    <w:lvl w:ilvl="6" w:tplc="04090001" w:tentative="1">
      <w:start w:val="1"/>
      <w:numFmt w:val="decimal"/>
      <w:lvlText w:val="%7."/>
      <w:lvlJc w:val="left"/>
      <w:pPr>
        <w:ind w:left="3520" w:hanging="400"/>
      </w:pPr>
    </w:lvl>
    <w:lvl w:ilvl="7" w:tplc="04090003" w:tentative="1">
      <w:start w:val="1"/>
      <w:numFmt w:val="upperLetter"/>
      <w:lvlText w:val="%8."/>
      <w:lvlJc w:val="left"/>
      <w:pPr>
        <w:ind w:left="3920" w:hanging="400"/>
      </w:pPr>
    </w:lvl>
    <w:lvl w:ilvl="8" w:tplc="04090005" w:tentative="1">
      <w:start w:val="1"/>
      <w:numFmt w:val="lowerRoman"/>
      <w:lvlText w:val="%9."/>
      <w:lvlJc w:val="right"/>
      <w:pPr>
        <w:ind w:left="4320" w:hanging="400"/>
      </w:pPr>
    </w:lvl>
  </w:abstractNum>
  <w:abstractNum w:abstractNumId="23">
    <w:nsid w:val="621918F5"/>
    <w:multiLevelType w:val="hybridMultilevel"/>
    <w:tmpl w:val="762AC83A"/>
    <w:lvl w:ilvl="0" w:tplc="AF3061F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5">
    <w:nsid w:val="6BE57151"/>
    <w:multiLevelType w:val="hybridMultilevel"/>
    <w:tmpl w:val="0B088C7C"/>
    <w:lvl w:ilvl="0" w:tplc="038690C8">
      <w:start w:val="1"/>
      <w:numFmt w:val="bullet"/>
      <w:lvlText w:val="•"/>
      <w:lvlJc w:val="left"/>
      <w:pPr>
        <w:tabs>
          <w:tab w:val="num" w:pos="720"/>
        </w:tabs>
        <w:ind w:left="720" w:hanging="360"/>
      </w:pPr>
      <w:rPr>
        <w:rFonts w:ascii="Arial" w:hAnsi="Arial" w:hint="default"/>
      </w:rPr>
    </w:lvl>
    <w:lvl w:ilvl="1" w:tplc="B93492D4">
      <w:start w:val="3221"/>
      <w:numFmt w:val="bullet"/>
      <w:lvlText w:val="–"/>
      <w:lvlJc w:val="left"/>
      <w:pPr>
        <w:tabs>
          <w:tab w:val="num" w:pos="1440"/>
        </w:tabs>
        <w:ind w:left="1440" w:hanging="360"/>
      </w:pPr>
      <w:rPr>
        <w:rFonts w:ascii="Arial" w:hAnsi="Arial" w:hint="default"/>
      </w:rPr>
    </w:lvl>
    <w:lvl w:ilvl="2" w:tplc="7D6E56D2">
      <w:start w:val="1"/>
      <w:numFmt w:val="bullet"/>
      <w:lvlText w:val="•"/>
      <w:lvlJc w:val="left"/>
      <w:pPr>
        <w:tabs>
          <w:tab w:val="num" w:pos="2160"/>
        </w:tabs>
        <w:ind w:left="2160" w:hanging="360"/>
      </w:pPr>
      <w:rPr>
        <w:rFonts w:ascii="Arial" w:hAnsi="Arial" w:hint="default"/>
      </w:rPr>
    </w:lvl>
    <w:lvl w:ilvl="3" w:tplc="348E8638" w:tentative="1">
      <w:start w:val="1"/>
      <w:numFmt w:val="bullet"/>
      <w:lvlText w:val="•"/>
      <w:lvlJc w:val="left"/>
      <w:pPr>
        <w:tabs>
          <w:tab w:val="num" w:pos="2880"/>
        </w:tabs>
        <w:ind w:left="2880" w:hanging="360"/>
      </w:pPr>
      <w:rPr>
        <w:rFonts w:ascii="Arial" w:hAnsi="Arial" w:hint="default"/>
      </w:rPr>
    </w:lvl>
    <w:lvl w:ilvl="4" w:tplc="BD38BEB6" w:tentative="1">
      <w:start w:val="1"/>
      <w:numFmt w:val="bullet"/>
      <w:lvlText w:val="•"/>
      <w:lvlJc w:val="left"/>
      <w:pPr>
        <w:tabs>
          <w:tab w:val="num" w:pos="3600"/>
        </w:tabs>
        <w:ind w:left="3600" w:hanging="360"/>
      </w:pPr>
      <w:rPr>
        <w:rFonts w:ascii="Arial" w:hAnsi="Arial" w:hint="default"/>
      </w:rPr>
    </w:lvl>
    <w:lvl w:ilvl="5" w:tplc="C65429F8" w:tentative="1">
      <w:start w:val="1"/>
      <w:numFmt w:val="bullet"/>
      <w:lvlText w:val="•"/>
      <w:lvlJc w:val="left"/>
      <w:pPr>
        <w:tabs>
          <w:tab w:val="num" w:pos="4320"/>
        </w:tabs>
        <w:ind w:left="4320" w:hanging="360"/>
      </w:pPr>
      <w:rPr>
        <w:rFonts w:ascii="Arial" w:hAnsi="Arial" w:hint="default"/>
      </w:rPr>
    </w:lvl>
    <w:lvl w:ilvl="6" w:tplc="9BF0C344" w:tentative="1">
      <w:start w:val="1"/>
      <w:numFmt w:val="bullet"/>
      <w:lvlText w:val="•"/>
      <w:lvlJc w:val="left"/>
      <w:pPr>
        <w:tabs>
          <w:tab w:val="num" w:pos="5040"/>
        </w:tabs>
        <w:ind w:left="5040" w:hanging="360"/>
      </w:pPr>
      <w:rPr>
        <w:rFonts w:ascii="Arial" w:hAnsi="Arial" w:hint="default"/>
      </w:rPr>
    </w:lvl>
    <w:lvl w:ilvl="7" w:tplc="A0C66922" w:tentative="1">
      <w:start w:val="1"/>
      <w:numFmt w:val="bullet"/>
      <w:lvlText w:val="•"/>
      <w:lvlJc w:val="left"/>
      <w:pPr>
        <w:tabs>
          <w:tab w:val="num" w:pos="5760"/>
        </w:tabs>
        <w:ind w:left="5760" w:hanging="360"/>
      </w:pPr>
      <w:rPr>
        <w:rFonts w:ascii="Arial" w:hAnsi="Arial" w:hint="default"/>
      </w:rPr>
    </w:lvl>
    <w:lvl w:ilvl="8" w:tplc="CA82655C" w:tentative="1">
      <w:start w:val="1"/>
      <w:numFmt w:val="bullet"/>
      <w:lvlText w:val="•"/>
      <w:lvlJc w:val="left"/>
      <w:pPr>
        <w:tabs>
          <w:tab w:val="num" w:pos="6480"/>
        </w:tabs>
        <w:ind w:left="6480" w:hanging="360"/>
      </w:pPr>
      <w:rPr>
        <w:rFonts w:ascii="Arial" w:hAnsi="Arial" w:hint="default"/>
      </w:rPr>
    </w:lvl>
  </w:abstractNum>
  <w:abstractNum w:abstractNumId="26">
    <w:nsid w:val="70302D27"/>
    <w:multiLevelType w:val="hybridMultilevel"/>
    <w:tmpl w:val="9DDA54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74177157"/>
    <w:multiLevelType w:val="hybridMultilevel"/>
    <w:tmpl w:val="D7F69B4E"/>
    <w:lvl w:ilvl="0" w:tplc="9580EC92">
      <w:start w:val="1"/>
      <w:numFmt w:val="decimal"/>
      <w:lvlText w:val="%1."/>
      <w:lvlJc w:val="left"/>
      <w:pPr>
        <w:ind w:left="420" w:hanging="420"/>
      </w:pPr>
    </w:lvl>
    <w:lvl w:ilvl="1" w:tplc="453EBC08" w:tentative="1">
      <w:start w:val="1"/>
      <w:numFmt w:val="lowerLetter"/>
      <w:lvlText w:val="%2)"/>
      <w:lvlJc w:val="left"/>
      <w:pPr>
        <w:ind w:left="840" w:hanging="420"/>
      </w:pPr>
    </w:lvl>
    <w:lvl w:ilvl="2" w:tplc="EE5A91EA" w:tentative="1">
      <w:start w:val="1"/>
      <w:numFmt w:val="lowerRoman"/>
      <w:lvlText w:val="%3."/>
      <w:lvlJc w:val="right"/>
      <w:pPr>
        <w:ind w:left="1260" w:hanging="420"/>
      </w:pPr>
    </w:lvl>
    <w:lvl w:ilvl="3" w:tplc="32D44682" w:tentative="1">
      <w:start w:val="1"/>
      <w:numFmt w:val="decimal"/>
      <w:lvlText w:val="%4."/>
      <w:lvlJc w:val="left"/>
      <w:pPr>
        <w:ind w:left="1680" w:hanging="420"/>
      </w:pPr>
    </w:lvl>
    <w:lvl w:ilvl="4" w:tplc="4B288E52" w:tentative="1">
      <w:start w:val="1"/>
      <w:numFmt w:val="lowerLetter"/>
      <w:lvlText w:val="%5)"/>
      <w:lvlJc w:val="left"/>
      <w:pPr>
        <w:ind w:left="2100" w:hanging="420"/>
      </w:pPr>
    </w:lvl>
    <w:lvl w:ilvl="5" w:tplc="5D2481B6" w:tentative="1">
      <w:start w:val="1"/>
      <w:numFmt w:val="lowerRoman"/>
      <w:lvlText w:val="%6."/>
      <w:lvlJc w:val="right"/>
      <w:pPr>
        <w:ind w:left="2520" w:hanging="420"/>
      </w:pPr>
    </w:lvl>
    <w:lvl w:ilvl="6" w:tplc="C2689AFA" w:tentative="1">
      <w:start w:val="1"/>
      <w:numFmt w:val="decimal"/>
      <w:lvlText w:val="%7."/>
      <w:lvlJc w:val="left"/>
      <w:pPr>
        <w:ind w:left="2940" w:hanging="420"/>
      </w:pPr>
    </w:lvl>
    <w:lvl w:ilvl="7" w:tplc="F6F6BB98" w:tentative="1">
      <w:start w:val="1"/>
      <w:numFmt w:val="lowerLetter"/>
      <w:lvlText w:val="%8)"/>
      <w:lvlJc w:val="left"/>
      <w:pPr>
        <w:ind w:left="3360" w:hanging="420"/>
      </w:pPr>
    </w:lvl>
    <w:lvl w:ilvl="8" w:tplc="6F0CA652" w:tentative="1">
      <w:start w:val="1"/>
      <w:numFmt w:val="lowerRoman"/>
      <w:lvlText w:val="%9."/>
      <w:lvlJc w:val="right"/>
      <w:pPr>
        <w:ind w:left="3780" w:hanging="420"/>
      </w:pPr>
    </w:lvl>
  </w:abstractNum>
  <w:abstractNum w:abstractNumId="28">
    <w:nsid w:val="77D04841"/>
    <w:multiLevelType w:val="hybridMultilevel"/>
    <w:tmpl w:val="126627C4"/>
    <w:lvl w:ilvl="0" w:tplc="0409000F">
      <w:numFmt w:val="bullet"/>
      <w:lvlText w:val="-"/>
      <w:lvlJc w:val="left"/>
      <w:pPr>
        <w:ind w:left="800" w:hanging="400"/>
      </w:pPr>
      <w:rPr>
        <w:rFonts w:ascii="Times New Roman" w:eastAsia="맑은 고딕" w:hAnsi="Times New Roman" w:cs="Times New Roman" w:hint="default"/>
      </w:rPr>
    </w:lvl>
    <w:lvl w:ilvl="1" w:tplc="04090019">
      <w:start w:val="1"/>
      <w:numFmt w:val="bullet"/>
      <w:lvlText w:val=""/>
      <w:lvlJc w:val="left"/>
      <w:pPr>
        <w:ind w:left="1200" w:hanging="400"/>
      </w:pPr>
      <w:rPr>
        <w:rFonts w:ascii="Wingdings" w:hAnsi="Wingdings" w:hint="default"/>
      </w:rPr>
    </w:lvl>
    <w:lvl w:ilvl="2" w:tplc="0409001B" w:tentative="1">
      <w:start w:val="1"/>
      <w:numFmt w:val="bullet"/>
      <w:lvlText w:val=""/>
      <w:lvlJc w:val="left"/>
      <w:pPr>
        <w:ind w:left="1600" w:hanging="400"/>
      </w:pPr>
      <w:rPr>
        <w:rFonts w:ascii="Wingdings" w:hAnsi="Wingdings" w:hint="default"/>
      </w:rPr>
    </w:lvl>
    <w:lvl w:ilvl="3" w:tplc="0409000F" w:tentative="1">
      <w:start w:val="1"/>
      <w:numFmt w:val="bullet"/>
      <w:lvlText w:val=""/>
      <w:lvlJc w:val="left"/>
      <w:pPr>
        <w:ind w:left="2000" w:hanging="400"/>
      </w:pPr>
      <w:rPr>
        <w:rFonts w:ascii="Wingdings" w:hAnsi="Wingdings" w:hint="default"/>
      </w:rPr>
    </w:lvl>
    <w:lvl w:ilvl="4" w:tplc="04090019" w:tentative="1">
      <w:start w:val="1"/>
      <w:numFmt w:val="bullet"/>
      <w:lvlText w:val=""/>
      <w:lvlJc w:val="left"/>
      <w:pPr>
        <w:ind w:left="2400" w:hanging="400"/>
      </w:pPr>
      <w:rPr>
        <w:rFonts w:ascii="Wingdings" w:hAnsi="Wingdings" w:hint="default"/>
      </w:rPr>
    </w:lvl>
    <w:lvl w:ilvl="5" w:tplc="0409001B" w:tentative="1">
      <w:start w:val="1"/>
      <w:numFmt w:val="bullet"/>
      <w:lvlText w:val=""/>
      <w:lvlJc w:val="left"/>
      <w:pPr>
        <w:ind w:left="2800" w:hanging="400"/>
      </w:pPr>
      <w:rPr>
        <w:rFonts w:ascii="Wingdings" w:hAnsi="Wingdings" w:hint="default"/>
      </w:rPr>
    </w:lvl>
    <w:lvl w:ilvl="6" w:tplc="0409000F" w:tentative="1">
      <w:start w:val="1"/>
      <w:numFmt w:val="bullet"/>
      <w:lvlText w:val=""/>
      <w:lvlJc w:val="left"/>
      <w:pPr>
        <w:ind w:left="3200" w:hanging="400"/>
      </w:pPr>
      <w:rPr>
        <w:rFonts w:ascii="Wingdings" w:hAnsi="Wingdings" w:hint="default"/>
      </w:rPr>
    </w:lvl>
    <w:lvl w:ilvl="7" w:tplc="04090019" w:tentative="1">
      <w:start w:val="1"/>
      <w:numFmt w:val="bullet"/>
      <w:lvlText w:val=""/>
      <w:lvlJc w:val="left"/>
      <w:pPr>
        <w:ind w:left="3600" w:hanging="400"/>
      </w:pPr>
      <w:rPr>
        <w:rFonts w:ascii="Wingdings" w:hAnsi="Wingdings" w:hint="default"/>
      </w:rPr>
    </w:lvl>
    <w:lvl w:ilvl="8" w:tplc="0409001B" w:tentative="1">
      <w:start w:val="1"/>
      <w:numFmt w:val="bullet"/>
      <w:lvlText w:val=""/>
      <w:lvlJc w:val="left"/>
      <w:pPr>
        <w:ind w:left="4000" w:hanging="400"/>
      </w:pPr>
      <w:rPr>
        <w:rFonts w:ascii="Wingdings" w:hAnsi="Wingdings" w:hint="default"/>
      </w:rPr>
    </w:lvl>
  </w:abstractNum>
  <w:abstractNum w:abstractNumId="29">
    <w:nsid w:val="79D64BEB"/>
    <w:multiLevelType w:val="hybridMultilevel"/>
    <w:tmpl w:val="7B04B7CA"/>
    <w:lvl w:ilvl="0" w:tplc="58CC0224">
      <w:numFmt w:val="bullet"/>
      <w:lvlText w:val="-"/>
      <w:lvlJc w:val="left"/>
      <w:pPr>
        <w:ind w:left="800" w:hanging="40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nsid w:val="7E206675"/>
    <w:multiLevelType w:val="hybridMultilevel"/>
    <w:tmpl w:val="EC82F588"/>
    <w:lvl w:ilvl="0" w:tplc="6D4089E6">
      <w:start w:val="1"/>
      <w:numFmt w:val="bullet"/>
      <w:lvlText w:val="•"/>
      <w:lvlJc w:val="left"/>
      <w:pPr>
        <w:tabs>
          <w:tab w:val="num" w:pos="720"/>
        </w:tabs>
        <w:ind w:left="720" w:hanging="360"/>
      </w:pPr>
      <w:rPr>
        <w:rFonts w:ascii="Arial" w:hAnsi="Arial" w:hint="default"/>
      </w:rPr>
    </w:lvl>
    <w:lvl w:ilvl="1" w:tplc="E36E6FD0">
      <w:start w:val="3323"/>
      <w:numFmt w:val="bullet"/>
      <w:lvlText w:val="–"/>
      <w:lvlJc w:val="left"/>
      <w:pPr>
        <w:tabs>
          <w:tab w:val="num" w:pos="1440"/>
        </w:tabs>
        <w:ind w:left="1440" w:hanging="360"/>
      </w:pPr>
      <w:rPr>
        <w:rFonts w:ascii="Arial" w:hAnsi="Arial" w:hint="default"/>
      </w:rPr>
    </w:lvl>
    <w:lvl w:ilvl="2" w:tplc="DD3CC6AA">
      <w:start w:val="3323"/>
      <w:numFmt w:val="bullet"/>
      <w:lvlText w:val="•"/>
      <w:lvlJc w:val="left"/>
      <w:pPr>
        <w:tabs>
          <w:tab w:val="num" w:pos="2160"/>
        </w:tabs>
        <w:ind w:left="2160" w:hanging="360"/>
      </w:pPr>
      <w:rPr>
        <w:rFonts w:ascii="Arial" w:hAnsi="Arial" w:hint="default"/>
      </w:rPr>
    </w:lvl>
    <w:lvl w:ilvl="3" w:tplc="DFD0AA3E">
      <w:numFmt w:val="bullet"/>
      <w:lvlText w:val="-"/>
      <w:lvlJc w:val="left"/>
      <w:pPr>
        <w:ind w:left="2880" w:hanging="360"/>
      </w:pPr>
      <w:rPr>
        <w:rFonts w:ascii="Times New Roman" w:eastAsia="MS Mincho" w:hAnsi="Times New Roman" w:cs="Times New Roman" w:hint="default"/>
      </w:rPr>
    </w:lvl>
    <w:lvl w:ilvl="4" w:tplc="77F440FE" w:tentative="1">
      <w:start w:val="1"/>
      <w:numFmt w:val="bullet"/>
      <w:lvlText w:val="•"/>
      <w:lvlJc w:val="left"/>
      <w:pPr>
        <w:tabs>
          <w:tab w:val="num" w:pos="3600"/>
        </w:tabs>
        <w:ind w:left="3600" w:hanging="360"/>
      </w:pPr>
      <w:rPr>
        <w:rFonts w:ascii="Arial" w:hAnsi="Arial" w:hint="default"/>
      </w:rPr>
    </w:lvl>
    <w:lvl w:ilvl="5" w:tplc="B0403AFC" w:tentative="1">
      <w:start w:val="1"/>
      <w:numFmt w:val="bullet"/>
      <w:lvlText w:val="•"/>
      <w:lvlJc w:val="left"/>
      <w:pPr>
        <w:tabs>
          <w:tab w:val="num" w:pos="4320"/>
        </w:tabs>
        <w:ind w:left="4320" w:hanging="360"/>
      </w:pPr>
      <w:rPr>
        <w:rFonts w:ascii="Arial" w:hAnsi="Arial" w:hint="default"/>
      </w:rPr>
    </w:lvl>
    <w:lvl w:ilvl="6" w:tplc="67D60DA0" w:tentative="1">
      <w:start w:val="1"/>
      <w:numFmt w:val="bullet"/>
      <w:lvlText w:val="•"/>
      <w:lvlJc w:val="left"/>
      <w:pPr>
        <w:tabs>
          <w:tab w:val="num" w:pos="5040"/>
        </w:tabs>
        <w:ind w:left="5040" w:hanging="360"/>
      </w:pPr>
      <w:rPr>
        <w:rFonts w:ascii="Arial" w:hAnsi="Arial" w:hint="default"/>
      </w:rPr>
    </w:lvl>
    <w:lvl w:ilvl="7" w:tplc="023CF64E" w:tentative="1">
      <w:start w:val="1"/>
      <w:numFmt w:val="bullet"/>
      <w:lvlText w:val="•"/>
      <w:lvlJc w:val="left"/>
      <w:pPr>
        <w:tabs>
          <w:tab w:val="num" w:pos="5760"/>
        </w:tabs>
        <w:ind w:left="5760" w:hanging="360"/>
      </w:pPr>
      <w:rPr>
        <w:rFonts w:ascii="Arial" w:hAnsi="Arial" w:hint="default"/>
      </w:rPr>
    </w:lvl>
    <w:lvl w:ilvl="8" w:tplc="CBA883F2"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24"/>
  </w:num>
  <w:num w:numId="3">
    <w:abstractNumId w:val="14"/>
  </w:num>
  <w:num w:numId="4">
    <w:abstractNumId w:val="30"/>
  </w:num>
  <w:num w:numId="5">
    <w:abstractNumId w:val="2"/>
  </w:num>
  <w:num w:numId="6">
    <w:abstractNumId w:val="11"/>
  </w:num>
  <w:num w:numId="7">
    <w:abstractNumId w:val="20"/>
  </w:num>
  <w:num w:numId="8">
    <w:abstractNumId w:val="15"/>
  </w:num>
  <w:num w:numId="9">
    <w:abstractNumId w:val="18"/>
  </w:num>
  <w:num w:numId="10">
    <w:abstractNumId w:val="0"/>
  </w:num>
  <w:num w:numId="11">
    <w:abstractNumId w:val="2"/>
  </w:num>
  <w:num w:numId="12">
    <w:abstractNumId w:val="2"/>
  </w:num>
  <w:num w:numId="13">
    <w:abstractNumId w:val="8"/>
  </w:num>
  <w:num w:numId="14">
    <w:abstractNumId w:val="16"/>
  </w:num>
  <w:num w:numId="15">
    <w:abstractNumId w:val="10"/>
  </w:num>
  <w:num w:numId="16">
    <w:abstractNumId w:val="5"/>
  </w:num>
  <w:num w:numId="17">
    <w:abstractNumId w:val="3"/>
  </w:num>
  <w:num w:numId="18">
    <w:abstractNumId w:val="31"/>
  </w:num>
  <w:num w:numId="19">
    <w:abstractNumId w:val="27"/>
  </w:num>
  <w:num w:numId="20">
    <w:abstractNumId w:val="22"/>
  </w:num>
  <w:num w:numId="21">
    <w:abstractNumId w:val="17"/>
  </w:num>
  <w:num w:numId="22">
    <w:abstractNumId w:val="23"/>
  </w:num>
  <w:num w:numId="23">
    <w:abstractNumId w:val="6"/>
  </w:num>
  <w:num w:numId="24">
    <w:abstractNumId w:val="28"/>
  </w:num>
  <w:num w:numId="25">
    <w:abstractNumId w:val="21"/>
  </w:num>
  <w:num w:numId="26">
    <w:abstractNumId w:val="29"/>
  </w:num>
  <w:num w:numId="27">
    <w:abstractNumId w:val="2"/>
  </w:num>
  <w:num w:numId="28">
    <w:abstractNumId w:val="2"/>
  </w:num>
  <w:num w:numId="29">
    <w:abstractNumId w:val="13"/>
  </w:num>
  <w:num w:numId="30">
    <w:abstractNumId w:val="12"/>
  </w:num>
  <w:num w:numId="31">
    <w:abstractNumId w:val="25"/>
  </w:num>
  <w:num w:numId="32">
    <w:abstractNumId w:val="4"/>
  </w:num>
  <w:num w:numId="33">
    <w:abstractNumId w:val="26"/>
  </w:num>
  <w:num w:numId="34">
    <w:abstractNumId w:val="19"/>
  </w:num>
  <w:num w:numId="35">
    <w:abstractNumId w:val="9"/>
  </w:num>
  <w:num w:numId="36">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ja-JP" w:vendorID="64" w:dllVersion="131078" w:nlCheck="1" w:checkStyle="1"/>
  <w:activeWritingStyle w:appName="MSWord" w:lang="ko-KR"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080"/>
    <w:rsid w:val="00000156"/>
    <w:rsid w:val="000010AD"/>
    <w:rsid w:val="00001597"/>
    <w:rsid w:val="00001837"/>
    <w:rsid w:val="00001897"/>
    <w:rsid w:val="00001BF1"/>
    <w:rsid w:val="00002506"/>
    <w:rsid w:val="0000255B"/>
    <w:rsid w:val="000030E7"/>
    <w:rsid w:val="00003520"/>
    <w:rsid w:val="0000352C"/>
    <w:rsid w:val="00003973"/>
    <w:rsid w:val="00003A56"/>
    <w:rsid w:val="000041B5"/>
    <w:rsid w:val="0000438E"/>
    <w:rsid w:val="000044B4"/>
    <w:rsid w:val="00004836"/>
    <w:rsid w:val="0000530F"/>
    <w:rsid w:val="00005563"/>
    <w:rsid w:val="000057BF"/>
    <w:rsid w:val="00005980"/>
    <w:rsid w:val="00005B74"/>
    <w:rsid w:val="00005C60"/>
    <w:rsid w:val="0000600D"/>
    <w:rsid w:val="00006601"/>
    <w:rsid w:val="00007AD6"/>
    <w:rsid w:val="00007BA7"/>
    <w:rsid w:val="00007DFB"/>
    <w:rsid w:val="00010A6C"/>
    <w:rsid w:val="00010ADD"/>
    <w:rsid w:val="00010B58"/>
    <w:rsid w:val="00010B6C"/>
    <w:rsid w:val="00010EFC"/>
    <w:rsid w:val="000117EC"/>
    <w:rsid w:val="00011941"/>
    <w:rsid w:val="00011F3B"/>
    <w:rsid w:val="0001241A"/>
    <w:rsid w:val="0001251B"/>
    <w:rsid w:val="0001297C"/>
    <w:rsid w:val="00012DFF"/>
    <w:rsid w:val="00012E98"/>
    <w:rsid w:val="0001358E"/>
    <w:rsid w:val="000139A9"/>
    <w:rsid w:val="0001411B"/>
    <w:rsid w:val="00015256"/>
    <w:rsid w:val="000153FF"/>
    <w:rsid w:val="00015B30"/>
    <w:rsid w:val="00016341"/>
    <w:rsid w:val="0001641C"/>
    <w:rsid w:val="00016846"/>
    <w:rsid w:val="00016954"/>
    <w:rsid w:val="00016BE7"/>
    <w:rsid w:val="00016D15"/>
    <w:rsid w:val="000170B2"/>
    <w:rsid w:val="0001734F"/>
    <w:rsid w:val="000173ED"/>
    <w:rsid w:val="000208F2"/>
    <w:rsid w:val="00020D76"/>
    <w:rsid w:val="00021545"/>
    <w:rsid w:val="000219CD"/>
    <w:rsid w:val="00021FC1"/>
    <w:rsid w:val="00022208"/>
    <w:rsid w:val="0002224C"/>
    <w:rsid w:val="00022E12"/>
    <w:rsid w:val="00022EE2"/>
    <w:rsid w:val="000233B7"/>
    <w:rsid w:val="000239D5"/>
    <w:rsid w:val="00023C19"/>
    <w:rsid w:val="00023D68"/>
    <w:rsid w:val="0002422F"/>
    <w:rsid w:val="00024447"/>
    <w:rsid w:val="00024474"/>
    <w:rsid w:val="0002447B"/>
    <w:rsid w:val="00024C11"/>
    <w:rsid w:val="00025B78"/>
    <w:rsid w:val="00025D34"/>
    <w:rsid w:val="00025D3B"/>
    <w:rsid w:val="0002724D"/>
    <w:rsid w:val="00027267"/>
    <w:rsid w:val="00027DE1"/>
    <w:rsid w:val="0003024D"/>
    <w:rsid w:val="000306D6"/>
    <w:rsid w:val="000307DA"/>
    <w:rsid w:val="00030B34"/>
    <w:rsid w:val="00031354"/>
    <w:rsid w:val="00031738"/>
    <w:rsid w:val="000319C0"/>
    <w:rsid w:val="00031B8A"/>
    <w:rsid w:val="00033641"/>
    <w:rsid w:val="000339FC"/>
    <w:rsid w:val="0003486A"/>
    <w:rsid w:val="00034A93"/>
    <w:rsid w:val="00034D54"/>
    <w:rsid w:val="00034DAA"/>
    <w:rsid w:val="00034E72"/>
    <w:rsid w:val="00035038"/>
    <w:rsid w:val="00035722"/>
    <w:rsid w:val="00035725"/>
    <w:rsid w:val="00035DF5"/>
    <w:rsid w:val="00036169"/>
    <w:rsid w:val="000362F2"/>
    <w:rsid w:val="00036325"/>
    <w:rsid w:val="000363E7"/>
    <w:rsid w:val="000368C0"/>
    <w:rsid w:val="00036917"/>
    <w:rsid w:val="00037118"/>
    <w:rsid w:val="000373FB"/>
    <w:rsid w:val="00037737"/>
    <w:rsid w:val="00037AAB"/>
    <w:rsid w:val="00037D20"/>
    <w:rsid w:val="000404A6"/>
    <w:rsid w:val="000406C5"/>
    <w:rsid w:val="00040D3C"/>
    <w:rsid w:val="0004123A"/>
    <w:rsid w:val="00041699"/>
    <w:rsid w:val="00041715"/>
    <w:rsid w:val="000429D1"/>
    <w:rsid w:val="000432B7"/>
    <w:rsid w:val="00043CE6"/>
    <w:rsid w:val="000445C0"/>
    <w:rsid w:val="00044B96"/>
    <w:rsid w:val="00045994"/>
    <w:rsid w:val="0004620F"/>
    <w:rsid w:val="00046BD6"/>
    <w:rsid w:val="00046C36"/>
    <w:rsid w:val="00046C9A"/>
    <w:rsid w:val="000473AF"/>
    <w:rsid w:val="000474F1"/>
    <w:rsid w:val="00047636"/>
    <w:rsid w:val="0004784E"/>
    <w:rsid w:val="00047C54"/>
    <w:rsid w:val="00047E01"/>
    <w:rsid w:val="00047EB1"/>
    <w:rsid w:val="00047FA2"/>
    <w:rsid w:val="000501EB"/>
    <w:rsid w:val="000503D2"/>
    <w:rsid w:val="0005060D"/>
    <w:rsid w:val="0005071D"/>
    <w:rsid w:val="00050BAA"/>
    <w:rsid w:val="00050E29"/>
    <w:rsid w:val="000514EA"/>
    <w:rsid w:val="000515F7"/>
    <w:rsid w:val="000523AF"/>
    <w:rsid w:val="00052F1A"/>
    <w:rsid w:val="00053095"/>
    <w:rsid w:val="00054BC1"/>
    <w:rsid w:val="00054CED"/>
    <w:rsid w:val="00055006"/>
    <w:rsid w:val="000550B8"/>
    <w:rsid w:val="000553DE"/>
    <w:rsid w:val="00055F29"/>
    <w:rsid w:val="0005639C"/>
    <w:rsid w:val="0005648B"/>
    <w:rsid w:val="0005703C"/>
    <w:rsid w:val="00057481"/>
    <w:rsid w:val="000578B8"/>
    <w:rsid w:val="00057C70"/>
    <w:rsid w:val="00057F42"/>
    <w:rsid w:val="00057FC8"/>
    <w:rsid w:val="0006006F"/>
    <w:rsid w:val="000600D2"/>
    <w:rsid w:val="00060A8B"/>
    <w:rsid w:val="00061002"/>
    <w:rsid w:val="0006106B"/>
    <w:rsid w:val="0006147E"/>
    <w:rsid w:val="000616B9"/>
    <w:rsid w:val="00062928"/>
    <w:rsid w:val="000629C7"/>
    <w:rsid w:val="00062C9C"/>
    <w:rsid w:val="00062E39"/>
    <w:rsid w:val="00062E9D"/>
    <w:rsid w:val="00063776"/>
    <w:rsid w:val="00063997"/>
    <w:rsid w:val="00064FFF"/>
    <w:rsid w:val="00065212"/>
    <w:rsid w:val="000655ED"/>
    <w:rsid w:val="000656C2"/>
    <w:rsid w:val="00065D51"/>
    <w:rsid w:val="00065E11"/>
    <w:rsid w:val="0006628A"/>
    <w:rsid w:val="0006666E"/>
    <w:rsid w:val="00066EA6"/>
    <w:rsid w:val="00066F58"/>
    <w:rsid w:val="00067AD3"/>
    <w:rsid w:val="00070126"/>
    <w:rsid w:val="00070323"/>
    <w:rsid w:val="00070505"/>
    <w:rsid w:val="00070BD1"/>
    <w:rsid w:val="00071382"/>
    <w:rsid w:val="00071813"/>
    <w:rsid w:val="00071987"/>
    <w:rsid w:val="00071C53"/>
    <w:rsid w:val="00071D34"/>
    <w:rsid w:val="0007214B"/>
    <w:rsid w:val="00072998"/>
    <w:rsid w:val="00072BE8"/>
    <w:rsid w:val="00072D50"/>
    <w:rsid w:val="00072F00"/>
    <w:rsid w:val="000733C3"/>
    <w:rsid w:val="00073891"/>
    <w:rsid w:val="0007389C"/>
    <w:rsid w:val="00073C77"/>
    <w:rsid w:val="00073F14"/>
    <w:rsid w:val="00073FBC"/>
    <w:rsid w:val="0007585B"/>
    <w:rsid w:val="00075C87"/>
    <w:rsid w:val="00075DEF"/>
    <w:rsid w:val="000761E9"/>
    <w:rsid w:val="0007654D"/>
    <w:rsid w:val="000767C5"/>
    <w:rsid w:val="00077E19"/>
    <w:rsid w:val="00077F1F"/>
    <w:rsid w:val="00077FFC"/>
    <w:rsid w:val="0008041B"/>
    <w:rsid w:val="000808B3"/>
    <w:rsid w:val="00080CCE"/>
    <w:rsid w:val="00080D64"/>
    <w:rsid w:val="000810D5"/>
    <w:rsid w:val="00081532"/>
    <w:rsid w:val="00081697"/>
    <w:rsid w:val="00081C3F"/>
    <w:rsid w:val="0008201A"/>
    <w:rsid w:val="00082161"/>
    <w:rsid w:val="00082309"/>
    <w:rsid w:val="00082A22"/>
    <w:rsid w:val="00082BDE"/>
    <w:rsid w:val="00082C00"/>
    <w:rsid w:val="00082E51"/>
    <w:rsid w:val="000834F3"/>
    <w:rsid w:val="0008390F"/>
    <w:rsid w:val="00084011"/>
    <w:rsid w:val="000840C3"/>
    <w:rsid w:val="00084975"/>
    <w:rsid w:val="00084B42"/>
    <w:rsid w:val="00084C00"/>
    <w:rsid w:val="000850E1"/>
    <w:rsid w:val="000855D3"/>
    <w:rsid w:val="00085F9B"/>
    <w:rsid w:val="00086246"/>
    <w:rsid w:val="000865D1"/>
    <w:rsid w:val="00086C10"/>
    <w:rsid w:val="00086D89"/>
    <w:rsid w:val="00087325"/>
    <w:rsid w:val="0008771A"/>
    <w:rsid w:val="0008788B"/>
    <w:rsid w:val="000900C9"/>
    <w:rsid w:val="0009067D"/>
    <w:rsid w:val="00090AA1"/>
    <w:rsid w:val="00091437"/>
    <w:rsid w:val="000923A2"/>
    <w:rsid w:val="0009274A"/>
    <w:rsid w:val="00092B5D"/>
    <w:rsid w:val="00092BE4"/>
    <w:rsid w:val="00092D77"/>
    <w:rsid w:val="0009373F"/>
    <w:rsid w:val="00093F84"/>
    <w:rsid w:val="00094631"/>
    <w:rsid w:val="000947DB"/>
    <w:rsid w:val="0009482A"/>
    <w:rsid w:val="0009490A"/>
    <w:rsid w:val="00094CDB"/>
    <w:rsid w:val="00095181"/>
    <w:rsid w:val="0009573E"/>
    <w:rsid w:val="000966A3"/>
    <w:rsid w:val="00096C08"/>
    <w:rsid w:val="00097021"/>
    <w:rsid w:val="000978D6"/>
    <w:rsid w:val="00097E0F"/>
    <w:rsid w:val="000A007A"/>
    <w:rsid w:val="000A0315"/>
    <w:rsid w:val="000A053B"/>
    <w:rsid w:val="000A0907"/>
    <w:rsid w:val="000A0BAF"/>
    <w:rsid w:val="000A0C59"/>
    <w:rsid w:val="000A0D90"/>
    <w:rsid w:val="000A0F1E"/>
    <w:rsid w:val="000A101B"/>
    <w:rsid w:val="000A104D"/>
    <w:rsid w:val="000A18F9"/>
    <w:rsid w:val="000A22F0"/>
    <w:rsid w:val="000A2306"/>
    <w:rsid w:val="000A23D0"/>
    <w:rsid w:val="000A2919"/>
    <w:rsid w:val="000A2C89"/>
    <w:rsid w:val="000A2E47"/>
    <w:rsid w:val="000A35A9"/>
    <w:rsid w:val="000A3672"/>
    <w:rsid w:val="000A3894"/>
    <w:rsid w:val="000A3B7B"/>
    <w:rsid w:val="000A4088"/>
    <w:rsid w:val="000A51B5"/>
    <w:rsid w:val="000A51EA"/>
    <w:rsid w:val="000A5826"/>
    <w:rsid w:val="000A5863"/>
    <w:rsid w:val="000A64D1"/>
    <w:rsid w:val="000A65DC"/>
    <w:rsid w:val="000A7054"/>
    <w:rsid w:val="000A724A"/>
    <w:rsid w:val="000A73B9"/>
    <w:rsid w:val="000A74DA"/>
    <w:rsid w:val="000A76FF"/>
    <w:rsid w:val="000A7920"/>
    <w:rsid w:val="000A7B41"/>
    <w:rsid w:val="000A7CC2"/>
    <w:rsid w:val="000A7CF2"/>
    <w:rsid w:val="000B09C2"/>
    <w:rsid w:val="000B1401"/>
    <w:rsid w:val="000B1BDB"/>
    <w:rsid w:val="000B1C5E"/>
    <w:rsid w:val="000B244F"/>
    <w:rsid w:val="000B2491"/>
    <w:rsid w:val="000B26D2"/>
    <w:rsid w:val="000B2B16"/>
    <w:rsid w:val="000B3296"/>
    <w:rsid w:val="000B37BC"/>
    <w:rsid w:val="000B3B3A"/>
    <w:rsid w:val="000B3BA8"/>
    <w:rsid w:val="000B4059"/>
    <w:rsid w:val="000B442C"/>
    <w:rsid w:val="000B46A2"/>
    <w:rsid w:val="000B490B"/>
    <w:rsid w:val="000B4FB1"/>
    <w:rsid w:val="000B540E"/>
    <w:rsid w:val="000B5623"/>
    <w:rsid w:val="000B57BE"/>
    <w:rsid w:val="000B5D9E"/>
    <w:rsid w:val="000B6737"/>
    <w:rsid w:val="000B6BBD"/>
    <w:rsid w:val="000B7202"/>
    <w:rsid w:val="000B76F3"/>
    <w:rsid w:val="000C0010"/>
    <w:rsid w:val="000C057F"/>
    <w:rsid w:val="000C0997"/>
    <w:rsid w:val="000C0B19"/>
    <w:rsid w:val="000C0F4D"/>
    <w:rsid w:val="000C1349"/>
    <w:rsid w:val="000C2058"/>
    <w:rsid w:val="000C21A2"/>
    <w:rsid w:val="000C259D"/>
    <w:rsid w:val="000C2B5C"/>
    <w:rsid w:val="000C2E07"/>
    <w:rsid w:val="000C3236"/>
    <w:rsid w:val="000C3352"/>
    <w:rsid w:val="000C3DF3"/>
    <w:rsid w:val="000C43A5"/>
    <w:rsid w:val="000C49BD"/>
    <w:rsid w:val="000C54DC"/>
    <w:rsid w:val="000C58B9"/>
    <w:rsid w:val="000C5968"/>
    <w:rsid w:val="000C5CDF"/>
    <w:rsid w:val="000C602D"/>
    <w:rsid w:val="000C664F"/>
    <w:rsid w:val="000C6C10"/>
    <w:rsid w:val="000C725A"/>
    <w:rsid w:val="000C735F"/>
    <w:rsid w:val="000C76AD"/>
    <w:rsid w:val="000C7916"/>
    <w:rsid w:val="000C7CB9"/>
    <w:rsid w:val="000D00B7"/>
    <w:rsid w:val="000D0184"/>
    <w:rsid w:val="000D0461"/>
    <w:rsid w:val="000D0465"/>
    <w:rsid w:val="000D05C5"/>
    <w:rsid w:val="000D0F6A"/>
    <w:rsid w:val="000D1830"/>
    <w:rsid w:val="000D18CB"/>
    <w:rsid w:val="000D203F"/>
    <w:rsid w:val="000D26B1"/>
    <w:rsid w:val="000D2BBB"/>
    <w:rsid w:val="000D2CC3"/>
    <w:rsid w:val="000D2FA0"/>
    <w:rsid w:val="000D3567"/>
    <w:rsid w:val="000D3C4E"/>
    <w:rsid w:val="000D4396"/>
    <w:rsid w:val="000D4D90"/>
    <w:rsid w:val="000D4E5A"/>
    <w:rsid w:val="000D54AA"/>
    <w:rsid w:val="000D5626"/>
    <w:rsid w:val="000D56F5"/>
    <w:rsid w:val="000D571C"/>
    <w:rsid w:val="000D59D2"/>
    <w:rsid w:val="000D5DC5"/>
    <w:rsid w:val="000D6004"/>
    <w:rsid w:val="000D6509"/>
    <w:rsid w:val="000D6548"/>
    <w:rsid w:val="000D6A57"/>
    <w:rsid w:val="000D6B81"/>
    <w:rsid w:val="000D6FD8"/>
    <w:rsid w:val="000D7B46"/>
    <w:rsid w:val="000D7C39"/>
    <w:rsid w:val="000D7D6C"/>
    <w:rsid w:val="000D7E41"/>
    <w:rsid w:val="000E0145"/>
    <w:rsid w:val="000E0529"/>
    <w:rsid w:val="000E070C"/>
    <w:rsid w:val="000E09FD"/>
    <w:rsid w:val="000E10F2"/>
    <w:rsid w:val="000E21B4"/>
    <w:rsid w:val="000E2243"/>
    <w:rsid w:val="000E263F"/>
    <w:rsid w:val="000E31E6"/>
    <w:rsid w:val="000E353E"/>
    <w:rsid w:val="000E403C"/>
    <w:rsid w:val="000E4193"/>
    <w:rsid w:val="000E420A"/>
    <w:rsid w:val="000E44C6"/>
    <w:rsid w:val="000E4A9B"/>
    <w:rsid w:val="000E50BF"/>
    <w:rsid w:val="000E5812"/>
    <w:rsid w:val="000E58B4"/>
    <w:rsid w:val="000E598D"/>
    <w:rsid w:val="000E5AA1"/>
    <w:rsid w:val="000E5E72"/>
    <w:rsid w:val="000E6124"/>
    <w:rsid w:val="000E71B6"/>
    <w:rsid w:val="000F0057"/>
    <w:rsid w:val="000F0059"/>
    <w:rsid w:val="000F01EC"/>
    <w:rsid w:val="000F04D8"/>
    <w:rsid w:val="000F095C"/>
    <w:rsid w:val="000F0ABE"/>
    <w:rsid w:val="000F16B5"/>
    <w:rsid w:val="000F1962"/>
    <w:rsid w:val="000F1B94"/>
    <w:rsid w:val="000F1C01"/>
    <w:rsid w:val="000F256C"/>
    <w:rsid w:val="000F2727"/>
    <w:rsid w:val="000F27F8"/>
    <w:rsid w:val="000F2AC9"/>
    <w:rsid w:val="000F2C7F"/>
    <w:rsid w:val="000F336B"/>
    <w:rsid w:val="000F3A57"/>
    <w:rsid w:val="000F3F41"/>
    <w:rsid w:val="000F4452"/>
    <w:rsid w:val="000F45A0"/>
    <w:rsid w:val="000F470C"/>
    <w:rsid w:val="000F4777"/>
    <w:rsid w:val="000F4A0C"/>
    <w:rsid w:val="000F4A86"/>
    <w:rsid w:val="000F4D77"/>
    <w:rsid w:val="000F530F"/>
    <w:rsid w:val="000F5F6C"/>
    <w:rsid w:val="000F64C4"/>
    <w:rsid w:val="000F6682"/>
    <w:rsid w:val="000F71A4"/>
    <w:rsid w:val="000F73BC"/>
    <w:rsid w:val="000F785E"/>
    <w:rsid w:val="000F7A61"/>
    <w:rsid w:val="0010015A"/>
    <w:rsid w:val="0010052D"/>
    <w:rsid w:val="00100728"/>
    <w:rsid w:val="00100A29"/>
    <w:rsid w:val="00100C4A"/>
    <w:rsid w:val="00100F61"/>
    <w:rsid w:val="001011A5"/>
    <w:rsid w:val="00101465"/>
    <w:rsid w:val="0010192A"/>
    <w:rsid w:val="00101BE2"/>
    <w:rsid w:val="00101CFD"/>
    <w:rsid w:val="00101E3D"/>
    <w:rsid w:val="00101F61"/>
    <w:rsid w:val="001024A5"/>
    <w:rsid w:val="001024DA"/>
    <w:rsid w:val="0010257B"/>
    <w:rsid w:val="00102A44"/>
    <w:rsid w:val="00102EFF"/>
    <w:rsid w:val="00103103"/>
    <w:rsid w:val="001031AF"/>
    <w:rsid w:val="001038FC"/>
    <w:rsid w:val="00103A49"/>
    <w:rsid w:val="00103BE0"/>
    <w:rsid w:val="00104416"/>
    <w:rsid w:val="001047C1"/>
    <w:rsid w:val="001048FC"/>
    <w:rsid w:val="0010524E"/>
    <w:rsid w:val="00105E3E"/>
    <w:rsid w:val="00106746"/>
    <w:rsid w:val="001067AF"/>
    <w:rsid w:val="00106A25"/>
    <w:rsid w:val="0010732C"/>
    <w:rsid w:val="00107357"/>
    <w:rsid w:val="00107934"/>
    <w:rsid w:val="0011024A"/>
    <w:rsid w:val="001102F2"/>
    <w:rsid w:val="0011045B"/>
    <w:rsid w:val="00110808"/>
    <w:rsid w:val="00110CB5"/>
    <w:rsid w:val="001113E5"/>
    <w:rsid w:val="00111506"/>
    <w:rsid w:val="00111756"/>
    <w:rsid w:val="0011185E"/>
    <w:rsid w:val="00111A25"/>
    <w:rsid w:val="00111B38"/>
    <w:rsid w:val="00111B99"/>
    <w:rsid w:val="00112138"/>
    <w:rsid w:val="001124A0"/>
    <w:rsid w:val="00112926"/>
    <w:rsid w:val="001133F1"/>
    <w:rsid w:val="00113C4B"/>
    <w:rsid w:val="00113CA5"/>
    <w:rsid w:val="00113E7E"/>
    <w:rsid w:val="00114FBE"/>
    <w:rsid w:val="00115471"/>
    <w:rsid w:val="00115854"/>
    <w:rsid w:val="00115FB4"/>
    <w:rsid w:val="0011605A"/>
    <w:rsid w:val="0011674F"/>
    <w:rsid w:val="00116F3E"/>
    <w:rsid w:val="00117025"/>
    <w:rsid w:val="0011747C"/>
    <w:rsid w:val="001178C1"/>
    <w:rsid w:val="00117E12"/>
    <w:rsid w:val="00117FE0"/>
    <w:rsid w:val="00120A55"/>
    <w:rsid w:val="00120A5F"/>
    <w:rsid w:val="001212AE"/>
    <w:rsid w:val="00121835"/>
    <w:rsid w:val="00122527"/>
    <w:rsid w:val="00122C98"/>
    <w:rsid w:val="0012353F"/>
    <w:rsid w:val="00123696"/>
    <w:rsid w:val="00123AFF"/>
    <w:rsid w:val="00123E16"/>
    <w:rsid w:val="00123E70"/>
    <w:rsid w:val="00123E81"/>
    <w:rsid w:val="0012467C"/>
    <w:rsid w:val="001246B6"/>
    <w:rsid w:val="0012471E"/>
    <w:rsid w:val="00124B11"/>
    <w:rsid w:val="001277D5"/>
    <w:rsid w:val="001278B7"/>
    <w:rsid w:val="00130064"/>
    <w:rsid w:val="001305B4"/>
    <w:rsid w:val="00130A1B"/>
    <w:rsid w:val="00130BE2"/>
    <w:rsid w:val="0013127C"/>
    <w:rsid w:val="00131429"/>
    <w:rsid w:val="00131D85"/>
    <w:rsid w:val="00131F66"/>
    <w:rsid w:val="00132355"/>
    <w:rsid w:val="00132717"/>
    <w:rsid w:val="0013277F"/>
    <w:rsid w:val="00132904"/>
    <w:rsid w:val="00132B84"/>
    <w:rsid w:val="00132C75"/>
    <w:rsid w:val="001331DC"/>
    <w:rsid w:val="00133F70"/>
    <w:rsid w:val="00133FB1"/>
    <w:rsid w:val="00134291"/>
    <w:rsid w:val="001353C2"/>
    <w:rsid w:val="00135F39"/>
    <w:rsid w:val="0013604B"/>
    <w:rsid w:val="00136640"/>
    <w:rsid w:val="001369C5"/>
    <w:rsid w:val="00136C0F"/>
    <w:rsid w:val="00136F63"/>
    <w:rsid w:val="00136F75"/>
    <w:rsid w:val="00137E66"/>
    <w:rsid w:val="0014009D"/>
    <w:rsid w:val="00140197"/>
    <w:rsid w:val="00141234"/>
    <w:rsid w:val="0014168F"/>
    <w:rsid w:val="001416B6"/>
    <w:rsid w:val="00141851"/>
    <w:rsid w:val="00141BDC"/>
    <w:rsid w:val="00141C97"/>
    <w:rsid w:val="00141FB9"/>
    <w:rsid w:val="00142487"/>
    <w:rsid w:val="001424C5"/>
    <w:rsid w:val="00142757"/>
    <w:rsid w:val="0014305E"/>
    <w:rsid w:val="00143DBE"/>
    <w:rsid w:val="00144294"/>
    <w:rsid w:val="00144432"/>
    <w:rsid w:val="0014491B"/>
    <w:rsid w:val="00144EE2"/>
    <w:rsid w:val="00145046"/>
    <w:rsid w:val="001450AD"/>
    <w:rsid w:val="001463A1"/>
    <w:rsid w:val="00146823"/>
    <w:rsid w:val="00146EF9"/>
    <w:rsid w:val="00146F5C"/>
    <w:rsid w:val="00147200"/>
    <w:rsid w:val="001472CF"/>
    <w:rsid w:val="001474B6"/>
    <w:rsid w:val="00147807"/>
    <w:rsid w:val="00150709"/>
    <w:rsid w:val="00150980"/>
    <w:rsid w:val="00150C74"/>
    <w:rsid w:val="00150CED"/>
    <w:rsid w:val="00151A8D"/>
    <w:rsid w:val="00151FC5"/>
    <w:rsid w:val="0015215C"/>
    <w:rsid w:val="0015236E"/>
    <w:rsid w:val="00152CE9"/>
    <w:rsid w:val="001532DD"/>
    <w:rsid w:val="00153490"/>
    <w:rsid w:val="0015365F"/>
    <w:rsid w:val="001537A7"/>
    <w:rsid w:val="0015439F"/>
    <w:rsid w:val="001545B1"/>
    <w:rsid w:val="00154C6A"/>
    <w:rsid w:val="001551D0"/>
    <w:rsid w:val="001553A1"/>
    <w:rsid w:val="00155549"/>
    <w:rsid w:val="0015559E"/>
    <w:rsid w:val="00155694"/>
    <w:rsid w:val="00156214"/>
    <w:rsid w:val="0015646B"/>
    <w:rsid w:val="00156BCE"/>
    <w:rsid w:val="00156E80"/>
    <w:rsid w:val="0015737C"/>
    <w:rsid w:val="00157421"/>
    <w:rsid w:val="001577F2"/>
    <w:rsid w:val="001606A8"/>
    <w:rsid w:val="00160971"/>
    <w:rsid w:val="00160E06"/>
    <w:rsid w:val="00160E1D"/>
    <w:rsid w:val="00161061"/>
    <w:rsid w:val="001616BE"/>
    <w:rsid w:val="00161B93"/>
    <w:rsid w:val="00161E65"/>
    <w:rsid w:val="00163495"/>
    <w:rsid w:val="0016362A"/>
    <w:rsid w:val="0016402D"/>
    <w:rsid w:val="00164234"/>
    <w:rsid w:val="00164266"/>
    <w:rsid w:val="00164694"/>
    <w:rsid w:val="00165CBC"/>
    <w:rsid w:val="00165DE5"/>
    <w:rsid w:val="00165DE9"/>
    <w:rsid w:val="00166315"/>
    <w:rsid w:val="00166A22"/>
    <w:rsid w:val="00166A44"/>
    <w:rsid w:val="00166BA1"/>
    <w:rsid w:val="00167F8D"/>
    <w:rsid w:val="00170154"/>
    <w:rsid w:val="0017119A"/>
    <w:rsid w:val="001713CB"/>
    <w:rsid w:val="00171579"/>
    <w:rsid w:val="0017210D"/>
    <w:rsid w:val="001724ED"/>
    <w:rsid w:val="00172BBC"/>
    <w:rsid w:val="00172CA9"/>
    <w:rsid w:val="00172DB4"/>
    <w:rsid w:val="00172F5C"/>
    <w:rsid w:val="001736A5"/>
    <w:rsid w:val="001736B7"/>
    <w:rsid w:val="00173CFF"/>
    <w:rsid w:val="001743B7"/>
    <w:rsid w:val="001743DE"/>
    <w:rsid w:val="00174461"/>
    <w:rsid w:val="001751EB"/>
    <w:rsid w:val="00175255"/>
    <w:rsid w:val="0017542B"/>
    <w:rsid w:val="0017572B"/>
    <w:rsid w:val="001759C3"/>
    <w:rsid w:val="00175F7A"/>
    <w:rsid w:val="0017600C"/>
    <w:rsid w:val="00176222"/>
    <w:rsid w:val="001762A9"/>
    <w:rsid w:val="0017655E"/>
    <w:rsid w:val="00176752"/>
    <w:rsid w:val="001769E0"/>
    <w:rsid w:val="00176EA5"/>
    <w:rsid w:val="001770D7"/>
    <w:rsid w:val="0017766D"/>
    <w:rsid w:val="001776AD"/>
    <w:rsid w:val="001776AF"/>
    <w:rsid w:val="00180048"/>
    <w:rsid w:val="0018042B"/>
    <w:rsid w:val="001806C8"/>
    <w:rsid w:val="00180729"/>
    <w:rsid w:val="00180BAA"/>
    <w:rsid w:val="00180C7A"/>
    <w:rsid w:val="00180CE0"/>
    <w:rsid w:val="001816C2"/>
    <w:rsid w:val="001817E4"/>
    <w:rsid w:val="00181AD8"/>
    <w:rsid w:val="00181F80"/>
    <w:rsid w:val="00182096"/>
    <w:rsid w:val="001823CF"/>
    <w:rsid w:val="001826A3"/>
    <w:rsid w:val="0018281E"/>
    <w:rsid w:val="0018284C"/>
    <w:rsid w:val="001829B9"/>
    <w:rsid w:val="00182EF0"/>
    <w:rsid w:val="00183333"/>
    <w:rsid w:val="00183771"/>
    <w:rsid w:val="001839F2"/>
    <w:rsid w:val="00183CEA"/>
    <w:rsid w:val="00183D6C"/>
    <w:rsid w:val="001840B3"/>
    <w:rsid w:val="001840F4"/>
    <w:rsid w:val="0018422E"/>
    <w:rsid w:val="00184388"/>
    <w:rsid w:val="00184392"/>
    <w:rsid w:val="0018451A"/>
    <w:rsid w:val="00185456"/>
    <w:rsid w:val="00185D80"/>
    <w:rsid w:val="00186999"/>
    <w:rsid w:val="0018704B"/>
    <w:rsid w:val="001871E5"/>
    <w:rsid w:val="00187287"/>
    <w:rsid w:val="001875AA"/>
    <w:rsid w:val="001875EA"/>
    <w:rsid w:val="00187C0D"/>
    <w:rsid w:val="00187C19"/>
    <w:rsid w:val="00187C2A"/>
    <w:rsid w:val="00187C84"/>
    <w:rsid w:val="00187C9B"/>
    <w:rsid w:val="00187ED4"/>
    <w:rsid w:val="001901EF"/>
    <w:rsid w:val="00190458"/>
    <w:rsid w:val="00190C8B"/>
    <w:rsid w:val="00190D83"/>
    <w:rsid w:val="00190E34"/>
    <w:rsid w:val="00190F7C"/>
    <w:rsid w:val="00190F80"/>
    <w:rsid w:val="001911DD"/>
    <w:rsid w:val="001912DD"/>
    <w:rsid w:val="00191569"/>
    <w:rsid w:val="001919FC"/>
    <w:rsid w:val="0019248E"/>
    <w:rsid w:val="0019276B"/>
    <w:rsid w:val="00192850"/>
    <w:rsid w:val="00192CDE"/>
    <w:rsid w:val="00192DCB"/>
    <w:rsid w:val="001935CB"/>
    <w:rsid w:val="00193690"/>
    <w:rsid w:val="0019393E"/>
    <w:rsid w:val="00193B72"/>
    <w:rsid w:val="00193DA9"/>
    <w:rsid w:val="00193F6F"/>
    <w:rsid w:val="0019489E"/>
    <w:rsid w:val="00194BC7"/>
    <w:rsid w:val="00194F9B"/>
    <w:rsid w:val="00195253"/>
    <w:rsid w:val="0019533E"/>
    <w:rsid w:val="001955BD"/>
    <w:rsid w:val="001957E3"/>
    <w:rsid w:val="00195944"/>
    <w:rsid w:val="00195965"/>
    <w:rsid w:val="0019606F"/>
    <w:rsid w:val="00196F1E"/>
    <w:rsid w:val="0019703A"/>
    <w:rsid w:val="0019736B"/>
    <w:rsid w:val="00197845"/>
    <w:rsid w:val="00197BA5"/>
    <w:rsid w:val="00197E3A"/>
    <w:rsid w:val="001A0419"/>
    <w:rsid w:val="001A0D10"/>
    <w:rsid w:val="001A0F54"/>
    <w:rsid w:val="001A130B"/>
    <w:rsid w:val="001A14B6"/>
    <w:rsid w:val="001A19DB"/>
    <w:rsid w:val="001A2590"/>
    <w:rsid w:val="001A2C68"/>
    <w:rsid w:val="001A2F38"/>
    <w:rsid w:val="001A3C40"/>
    <w:rsid w:val="001A3C9A"/>
    <w:rsid w:val="001A3D54"/>
    <w:rsid w:val="001A3E2A"/>
    <w:rsid w:val="001A478E"/>
    <w:rsid w:val="001A4B90"/>
    <w:rsid w:val="001A5678"/>
    <w:rsid w:val="001A5E21"/>
    <w:rsid w:val="001A5F88"/>
    <w:rsid w:val="001A65A8"/>
    <w:rsid w:val="001A65BE"/>
    <w:rsid w:val="001A70BD"/>
    <w:rsid w:val="001A76D3"/>
    <w:rsid w:val="001B098E"/>
    <w:rsid w:val="001B0D3A"/>
    <w:rsid w:val="001B0E72"/>
    <w:rsid w:val="001B10FB"/>
    <w:rsid w:val="001B123E"/>
    <w:rsid w:val="001B13FB"/>
    <w:rsid w:val="001B1A7F"/>
    <w:rsid w:val="001B20F1"/>
    <w:rsid w:val="001B2572"/>
    <w:rsid w:val="001B25FD"/>
    <w:rsid w:val="001B2C3D"/>
    <w:rsid w:val="001B30CC"/>
    <w:rsid w:val="001B3262"/>
    <w:rsid w:val="001B3735"/>
    <w:rsid w:val="001B38B3"/>
    <w:rsid w:val="001B3E30"/>
    <w:rsid w:val="001B4373"/>
    <w:rsid w:val="001B4524"/>
    <w:rsid w:val="001B46DC"/>
    <w:rsid w:val="001B4DAE"/>
    <w:rsid w:val="001B4F53"/>
    <w:rsid w:val="001B54DC"/>
    <w:rsid w:val="001B5974"/>
    <w:rsid w:val="001B5A8F"/>
    <w:rsid w:val="001B5FC4"/>
    <w:rsid w:val="001B61AC"/>
    <w:rsid w:val="001B65E6"/>
    <w:rsid w:val="001B6A1C"/>
    <w:rsid w:val="001B6F97"/>
    <w:rsid w:val="001B6FAA"/>
    <w:rsid w:val="001B703A"/>
    <w:rsid w:val="001B7187"/>
    <w:rsid w:val="001B71B9"/>
    <w:rsid w:val="001B7263"/>
    <w:rsid w:val="001B771F"/>
    <w:rsid w:val="001B7B06"/>
    <w:rsid w:val="001B7FC5"/>
    <w:rsid w:val="001C06AE"/>
    <w:rsid w:val="001C09B3"/>
    <w:rsid w:val="001C0DC0"/>
    <w:rsid w:val="001C0DF9"/>
    <w:rsid w:val="001C13AD"/>
    <w:rsid w:val="001C14F8"/>
    <w:rsid w:val="001C16FD"/>
    <w:rsid w:val="001C238F"/>
    <w:rsid w:val="001C2ADC"/>
    <w:rsid w:val="001C2D37"/>
    <w:rsid w:val="001C2F06"/>
    <w:rsid w:val="001C3554"/>
    <w:rsid w:val="001C3638"/>
    <w:rsid w:val="001C3A13"/>
    <w:rsid w:val="001C4436"/>
    <w:rsid w:val="001C4835"/>
    <w:rsid w:val="001C48FB"/>
    <w:rsid w:val="001C49E4"/>
    <w:rsid w:val="001C524F"/>
    <w:rsid w:val="001C5504"/>
    <w:rsid w:val="001C558B"/>
    <w:rsid w:val="001C5CC8"/>
    <w:rsid w:val="001C5DD2"/>
    <w:rsid w:val="001C5F83"/>
    <w:rsid w:val="001C6376"/>
    <w:rsid w:val="001C63C7"/>
    <w:rsid w:val="001C654B"/>
    <w:rsid w:val="001C68C7"/>
    <w:rsid w:val="001C6F5A"/>
    <w:rsid w:val="001D02E1"/>
    <w:rsid w:val="001D07D8"/>
    <w:rsid w:val="001D1509"/>
    <w:rsid w:val="001D1A10"/>
    <w:rsid w:val="001D1B2D"/>
    <w:rsid w:val="001D1B4D"/>
    <w:rsid w:val="001D1D55"/>
    <w:rsid w:val="001D1FD7"/>
    <w:rsid w:val="001D33EB"/>
    <w:rsid w:val="001D3BFB"/>
    <w:rsid w:val="001D4097"/>
    <w:rsid w:val="001D491E"/>
    <w:rsid w:val="001D5150"/>
    <w:rsid w:val="001D59AA"/>
    <w:rsid w:val="001D5A30"/>
    <w:rsid w:val="001D5C25"/>
    <w:rsid w:val="001D5EB7"/>
    <w:rsid w:val="001D68B0"/>
    <w:rsid w:val="001D6C5A"/>
    <w:rsid w:val="001D7D4A"/>
    <w:rsid w:val="001E0E1E"/>
    <w:rsid w:val="001E199B"/>
    <w:rsid w:val="001E1A59"/>
    <w:rsid w:val="001E22F3"/>
    <w:rsid w:val="001E2AD4"/>
    <w:rsid w:val="001E2B5C"/>
    <w:rsid w:val="001E4030"/>
    <w:rsid w:val="001E41B9"/>
    <w:rsid w:val="001E421A"/>
    <w:rsid w:val="001E4282"/>
    <w:rsid w:val="001E42AC"/>
    <w:rsid w:val="001E42D7"/>
    <w:rsid w:val="001E4340"/>
    <w:rsid w:val="001E4B78"/>
    <w:rsid w:val="001E4F41"/>
    <w:rsid w:val="001E5376"/>
    <w:rsid w:val="001E554A"/>
    <w:rsid w:val="001E599D"/>
    <w:rsid w:val="001E6790"/>
    <w:rsid w:val="001E6BB3"/>
    <w:rsid w:val="001E6FC3"/>
    <w:rsid w:val="001E763D"/>
    <w:rsid w:val="001E78AD"/>
    <w:rsid w:val="001E7B8E"/>
    <w:rsid w:val="001E7CC7"/>
    <w:rsid w:val="001E7D41"/>
    <w:rsid w:val="001E7F94"/>
    <w:rsid w:val="001F02FD"/>
    <w:rsid w:val="001F030E"/>
    <w:rsid w:val="001F0514"/>
    <w:rsid w:val="001F0771"/>
    <w:rsid w:val="001F0B5E"/>
    <w:rsid w:val="001F104F"/>
    <w:rsid w:val="001F1154"/>
    <w:rsid w:val="001F1160"/>
    <w:rsid w:val="001F191F"/>
    <w:rsid w:val="001F1D3C"/>
    <w:rsid w:val="001F1F04"/>
    <w:rsid w:val="001F23E9"/>
    <w:rsid w:val="001F29D1"/>
    <w:rsid w:val="001F2D7A"/>
    <w:rsid w:val="001F316B"/>
    <w:rsid w:val="001F330C"/>
    <w:rsid w:val="001F35B3"/>
    <w:rsid w:val="001F3A8D"/>
    <w:rsid w:val="001F3C1C"/>
    <w:rsid w:val="001F442F"/>
    <w:rsid w:val="001F4533"/>
    <w:rsid w:val="001F4D32"/>
    <w:rsid w:val="001F4FF5"/>
    <w:rsid w:val="001F55BE"/>
    <w:rsid w:val="001F56BC"/>
    <w:rsid w:val="001F59AC"/>
    <w:rsid w:val="001F64A5"/>
    <w:rsid w:val="001F67E2"/>
    <w:rsid w:val="001F687E"/>
    <w:rsid w:val="001F694E"/>
    <w:rsid w:val="001F6A3C"/>
    <w:rsid w:val="001F6E3A"/>
    <w:rsid w:val="001F7070"/>
    <w:rsid w:val="001F7468"/>
    <w:rsid w:val="001F74EE"/>
    <w:rsid w:val="001F7B31"/>
    <w:rsid w:val="00200717"/>
    <w:rsid w:val="00200AFA"/>
    <w:rsid w:val="00200BCA"/>
    <w:rsid w:val="00200C81"/>
    <w:rsid w:val="00200E54"/>
    <w:rsid w:val="00200EA2"/>
    <w:rsid w:val="0020130B"/>
    <w:rsid w:val="0020144E"/>
    <w:rsid w:val="00201607"/>
    <w:rsid w:val="00202090"/>
    <w:rsid w:val="00202FC4"/>
    <w:rsid w:val="00203195"/>
    <w:rsid w:val="0020377B"/>
    <w:rsid w:val="00203979"/>
    <w:rsid w:val="00203AFB"/>
    <w:rsid w:val="00203C13"/>
    <w:rsid w:val="00203C2A"/>
    <w:rsid w:val="00203C35"/>
    <w:rsid w:val="00203DDF"/>
    <w:rsid w:val="002041ED"/>
    <w:rsid w:val="002042EC"/>
    <w:rsid w:val="002042EE"/>
    <w:rsid w:val="002043A5"/>
    <w:rsid w:val="00204B06"/>
    <w:rsid w:val="00204D02"/>
    <w:rsid w:val="00205C47"/>
    <w:rsid w:val="002062DF"/>
    <w:rsid w:val="00206323"/>
    <w:rsid w:val="00206715"/>
    <w:rsid w:val="002067F8"/>
    <w:rsid w:val="00206B3E"/>
    <w:rsid w:val="002073B7"/>
    <w:rsid w:val="0020744F"/>
    <w:rsid w:val="0020746F"/>
    <w:rsid w:val="00207591"/>
    <w:rsid w:val="00207B54"/>
    <w:rsid w:val="002106F1"/>
    <w:rsid w:val="002109A5"/>
    <w:rsid w:val="00210B59"/>
    <w:rsid w:val="00210B76"/>
    <w:rsid w:val="00210C4A"/>
    <w:rsid w:val="00211549"/>
    <w:rsid w:val="00211D87"/>
    <w:rsid w:val="00212447"/>
    <w:rsid w:val="00213B35"/>
    <w:rsid w:val="00213C51"/>
    <w:rsid w:val="00214D89"/>
    <w:rsid w:val="00214DEC"/>
    <w:rsid w:val="00215106"/>
    <w:rsid w:val="002154CD"/>
    <w:rsid w:val="002155C0"/>
    <w:rsid w:val="00215643"/>
    <w:rsid w:val="00215945"/>
    <w:rsid w:val="00216169"/>
    <w:rsid w:val="00216590"/>
    <w:rsid w:val="0021680A"/>
    <w:rsid w:val="0021681A"/>
    <w:rsid w:val="00217D09"/>
    <w:rsid w:val="00221674"/>
    <w:rsid w:val="0022207C"/>
    <w:rsid w:val="00222A2D"/>
    <w:rsid w:val="0022310B"/>
    <w:rsid w:val="0022321C"/>
    <w:rsid w:val="00223B45"/>
    <w:rsid w:val="00223CBD"/>
    <w:rsid w:val="00223EFE"/>
    <w:rsid w:val="00224402"/>
    <w:rsid w:val="002246D9"/>
    <w:rsid w:val="00224907"/>
    <w:rsid w:val="002252CE"/>
    <w:rsid w:val="00225D10"/>
    <w:rsid w:val="00225D20"/>
    <w:rsid w:val="0022678C"/>
    <w:rsid w:val="002267DB"/>
    <w:rsid w:val="002268D4"/>
    <w:rsid w:val="00226B0D"/>
    <w:rsid w:val="00226BF4"/>
    <w:rsid w:val="002273D4"/>
    <w:rsid w:val="00227736"/>
    <w:rsid w:val="002279F2"/>
    <w:rsid w:val="00227C51"/>
    <w:rsid w:val="00227FDC"/>
    <w:rsid w:val="0023003F"/>
    <w:rsid w:val="002318EF"/>
    <w:rsid w:val="00231BE1"/>
    <w:rsid w:val="00231D85"/>
    <w:rsid w:val="00231E77"/>
    <w:rsid w:val="00231FAF"/>
    <w:rsid w:val="00232FB9"/>
    <w:rsid w:val="00232FDF"/>
    <w:rsid w:val="00233310"/>
    <w:rsid w:val="00233553"/>
    <w:rsid w:val="00233E8A"/>
    <w:rsid w:val="002343D8"/>
    <w:rsid w:val="00234A97"/>
    <w:rsid w:val="00234D14"/>
    <w:rsid w:val="00235002"/>
    <w:rsid w:val="002359AF"/>
    <w:rsid w:val="00235EA3"/>
    <w:rsid w:val="00236219"/>
    <w:rsid w:val="00236288"/>
    <w:rsid w:val="00236316"/>
    <w:rsid w:val="0023703D"/>
    <w:rsid w:val="00237821"/>
    <w:rsid w:val="00237C94"/>
    <w:rsid w:val="00240B36"/>
    <w:rsid w:val="00240EB1"/>
    <w:rsid w:val="0024185F"/>
    <w:rsid w:val="00241AD3"/>
    <w:rsid w:val="00241AF8"/>
    <w:rsid w:val="00241B9F"/>
    <w:rsid w:val="00241E3D"/>
    <w:rsid w:val="002422AB"/>
    <w:rsid w:val="00242666"/>
    <w:rsid w:val="00242873"/>
    <w:rsid w:val="00242B8D"/>
    <w:rsid w:val="00242BD8"/>
    <w:rsid w:val="00242C3B"/>
    <w:rsid w:val="002430A0"/>
    <w:rsid w:val="0024327B"/>
    <w:rsid w:val="002435B9"/>
    <w:rsid w:val="00243875"/>
    <w:rsid w:val="00243A41"/>
    <w:rsid w:val="00243FB3"/>
    <w:rsid w:val="00244040"/>
    <w:rsid w:val="00245157"/>
    <w:rsid w:val="002461A3"/>
    <w:rsid w:val="00246630"/>
    <w:rsid w:val="00246905"/>
    <w:rsid w:val="00246BC3"/>
    <w:rsid w:val="00246CA9"/>
    <w:rsid w:val="00246E7C"/>
    <w:rsid w:val="002471AA"/>
    <w:rsid w:val="00247478"/>
    <w:rsid w:val="002476AE"/>
    <w:rsid w:val="00247BE8"/>
    <w:rsid w:val="00250DF9"/>
    <w:rsid w:val="0025101E"/>
    <w:rsid w:val="00251851"/>
    <w:rsid w:val="00251940"/>
    <w:rsid w:val="002519D2"/>
    <w:rsid w:val="00251FEE"/>
    <w:rsid w:val="002524E9"/>
    <w:rsid w:val="00252CB0"/>
    <w:rsid w:val="0025307B"/>
    <w:rsid w:val="002536B4"/>
    <w:rsid w:val="00253C43"/>
    <w:rsid w:val="00254973"/>
    <w:rsid w:val="00254A01"/>
    <w:rsid w:val="00254ABE"/>
    <w:rsid w:val="00254B50"/>
    <w:rsid w:val="00254B9D"/>
    <w:rsid w:val="00254F4E"/>
    <w:rsid w:val="002554AD"/>
    <w:rsid w:val="00255C44"/>
    <w:rsid w:val="00256104"/>
    <w:rsid w:val="002566A6"/>
    <w:rsid w:val="00256A5E"/>
    <w:rsid w:val="00256C00"/>
    <w:rsid w:val="00256D1E"/>
    <w:rsid w:val="00256DC7"/>
    <w:rsid w:val="00257482"/>
    <w:rsid w:val="0025748D"/>
    <w:rsid w:val="00257558"/>
    <w:rsid w:val="002576FB"/>
    <w:rsid w:val="002602CE"/>
    <w:rsid w:val="002603EF"/>
    <w:rsid w:val="002609EE"/>
    <w:rsid w:val="00261416"/>
    <w:rsid w:val="00261AED"/>
    <w:rsid w:val="00261EDD"/>
    <w:rsid w:val="00262223"/>
    <w:rsid w:val="00262442"/>
    <w:rsid w:val="00262B2C"/>
    <w:rsid w:val="002632BF"/>
    <w:rsid w:val="002632C3"/>
    <w:rsid w:val="00263C34"/>
    <w:rsid w:val="00263F5B"/>
    <w:rsid w:val="002640BB"/>
    <w:rsid w:val="002640D0"/>
    <w:rsid w:val="002642B1"/>
    <w:rsid w:val="0026498A"/>
    <w:rsid w:val="00264CC2"/>
    <w:rsid w:val="00265022"/>
    <w:rsid w:val="002653A3"/>
    <w:rsid w:val="0026556D"/>
    <w:rsid w:val="00265F6D"/>
    <w:rsid w:val="00266122"/>
    <w:rsid w:val="002668AA"/>
    <w:rsid w:val="002669A1"/>
    <w:rsid w:val="00266F8C"/>
    <w:rsid w:val="00267330"/>
    <w:rsid w:val="002677D8"/>
    <w:rsid w:val="0027082D"/>
    <w:rsid w:val="00270917"/>
    <w:rsid w:val="00270F7B"/>
    <w:rsid w:val="00271821"/>
    <w:rsid w:val="002718B4"/>
    <w:rsid w:val="002732FF"/>
    <w:rsid w:val="00273760"/>
    <w:rsid w:val="00273E27"/>
    <w:rsid w:val="00274185"/>
    <w:rsid w:val="002742AE"/>
    <w:rsid w:val="00274746"/>
    <w:rsid w:val="00274B1A"/>
    <w:rsid w:val="00274F9C"/>
    <w:rsid w:val="00275533"/>
    <w:rsid w:val="00275AA6"/>
    <w:rsid w:val="00275D61"/>
    <w:rsid w:val="00276028"/>
    <w:rsid w:val="00276174"/>
    <w:rsid w:val="002766F3"/>
    <w:rsid w:val="002769DB"/>
    <w:rsid w:val="00276EFC"/>
    <w:rsid w:val="002774E0"/>
    <w:rsid w:val="002775FC"/>
    <w:rsid w:val="0028009E"/>
    <w:rsid w:val="00280600"/>
    <w:rsid w:val="002808E2"/>
    <w:rsid w:val="00280B72"/>
    <w:rsid w:val="0028122E"/>
    <w:rsid w:val="002831C2"/>
    <w:rsid w:val="00283873"/>
    <w:rsid w:val="00283E4D"/>
    <w:rsid w:val="00283FBD"/>
    <w:rsid w:val="00284134"/>
    <w:rsid w:val="002842D2"/>
    <w:rsid w:val="00284580"/>
    <w:rsid w:val="002845AA"/>
    <w:rsid w:val="002845F9"/>
    <w:rsid w:val="0028495B"/>
    <w:rsid w:val="002858F6"/>
    <w:rsid w:val="00285C5E"/>
    <w:rsid w:val="00285FE0"/>
    <w:rsid w:val="00286AB3"/>
    <w:rsid w:val="00286CFB"/>
    <w:rsid w:val="002873F3"/>
    <w:rsid w:val="00287910"/>
    <w:rsid w:val="00287C92"/>
    <w:rsid w:val="00287CA4"/>
    <w:rsid w:val="00287EFB"/>
    <w:rsid w:val="00290144"/>
    <w:rsid w:val="0029095B"/>
    <w:rsid w:val="002913B7"/>
    <w:rsid w:val="002919BF"/>
    <w:rsid w:val="002919C2"/>
    <w:rsid w:val="002921E1"/>
    <w:rsid w:val="00292321"/>
    <w:rsid w:val="002926FC"/>
    <w:rsid w:val="0029273A"/>
    <w:rsid w:val="0029275E"/>
    <w:rsid w:val="00293715"/>
    <w:rsid w:val="002940A5"/>
    <w:rsid w:val="00294BC6"/>
    <w:rsid w:val="00294EA5"/>
    <w:rsid w:val="00295234"/>
    <w:rsid w:val="0029524E"/>
    <w:rsid w:val="002952B0"/>
    <w:rsid w:val="00295402"/>
    <w:rsid w:val="002955C6"/>
    <w:rsid w:val="002963B5"/>
    <w:rsid w:val="00296464"/>
    <w:rsid w:val="002964D0"/>
    <w:rsid w:val="00296692"/>
    <w:rsid w:val="00296AA3"/>
    <w:rsid w:val="00296D29"/>
    <w:rsid w:val="00297214"/>
    <w:rsid w:val="00297333"/>
    <w:rsid w:val="0029746C"/>
    <w:rsid w:val="002975CA"/>
    <w:rsid w:val="002977D8"/>
    <w:rsid w:val="00297876"/>
    <w:rsid w:val="00297954"/>
    <w:rsid w:val="002A0193"/>
    <w:rsid w:val="002A0566"/>
    <w:rsid w:val="002A0F03"/>
    <w:rsid w:val="002A1817"/>
    <w:rsid w:val="002A1C9F"/>
    <w:rsid w:val="002A25B1"/>
    <w:rsid w:val="002A27EE"/>
    <w:rsid w:val="002A2BF9"/>
    <w:rsid w:val="002A2F34"/>
    <w:rsid w:val="002A309B"/>
    <w:rsid w:val="002A3172"/>
    <w:rsid w:val="002A325B"/>
    <w:rsid w:val="002A33EA"/>
    <w:rsid w:val="002A3F46"/>
    <w:rsid w:val="002A3F6C"/>
    <w:rsid w:val="002A4172"/>
    <w:rsid w:val="002A422C"/>
    <w:rsid w:val="002A44B5"/>
    <w:rsid w:val="002A5330"/>
    <w:rsid w:val="002A55B9"/>
    <w:rsid w:val="002A5603"/>
    <w:rsid w:val="002A5B3B"/>
    <w:rsid w:val="002A5CE4"/>
    <w:rsid w:val="002A5F3B"/>
    <w:rsid w:val="002A7E57"/>
    <w:rsid w:val="002A7FA3"/>
    <w:rsid w:val="002B1321"/>
    <w:rsid w:val="002B156C"/>
    <w:rsid w:val="002B19AC"/>
    <w:rsid w:val="002B1DCF"/>
    <w:rsid w:val="002B20AA"/>
    <w:rsid w:val="002B2968"/>
    <w:rsid w:val="002B2DFD"/>
    <w:rsid w:val="002B2EA2"/>
    <w:rsid w:val="002B2F10"/>
    <w:rsid w:val="002B3397"/>
    <w:rsid w:val="002B343E"/>
    <w:rsid w:val="002B3502"/>
    <w:rsid w:val="002B3602"/>
    <w:rsid w:val="002B3B0A"/>
    <w:rsid w:val="002B3B75"/>
    <w:rsid w:val="002B3C18"/>
    <w:rsid w:val="002B3DC1"/>
    <w:rsid w:val="002B445D"/>
    <w:rsid w:val="002B4F2B"/>
    <w:rsid w:val="002B58EE"/>
    <w:rsid w:val="002B5919"/>
    <w:rsid w:val="002B5F72"/>
    <w:rsid w:val="002B6B5F"/>
    <w:rsid w:val="002B6EBC"/>
    <w:rsid w:val="002B7268"/>
    <w:rsid w:val="002B78F0"/>
    <w:rsid w:val="002B7A0F"/>
    <w:rsid w:val="002B7F7A"/>
    <w:rsid w:val="002C0DE4"/>
    <w:rsid w:val="002C0F8A"/>
    <w:rsid w:val="002C1120"/>
    <w:rsid w:val="002C11A3"/>
    <w:rsid w:val="002C1F0F"/>
    <w:rsid w:val="002C20D4"/>
    <w:rsid w:val="002C25BE"/>
    <w:rsid w:val="002C2B75"/>
    <w:rsid w:val="002C2D78"/>
    <w:rsid w:val="002C2E49"/>
    <w:rsid w:val="002C2EFA"/>
    <w:rsid w:val="002C30D2"/>
    <w:rsid w:val="002C30E7"/>
    <w:rsid w:val="002C3ED4"/>
    <w:rsid w:val="002C3F47"/>
    <w:rsid w:val="002C40D4"/>
    <w:rsid w:val="002C4188"/>
    <w:rsid w:val="002C43A7"/>
    <w:rsid w:val="002C4703"/>
    <w:rsid w:val="002C4B70"/>
    <w:rsid w:val="002C52E2"/>
    <w:rsid w:val="002C5590"/>
    <w:rsid w:val="002C570C"/>
    <w:rsid w:val="002C579F"/>
    <w:rsid w:val="002C5C8E"/>
    <w:rsid w:val="002C62CF"/>
    <w:rsid w:val="002C62DD"/>
    <w:rsid w:val="002C6836"/>
    <w:rsid w:val="002C7F1F"/>
    <w:rsid w:val="002C7F43"/>
    <w:rsid w:val="002D0A71"/>
    <w:rsid w:val="002D0CAF"/>
    <w:rsid w:val="002D0F75"/>
    <w:rsid w:val="002D0F9A"/>
    <w:rsid w:val="002D2044"/>
    <w:rsid w:val="002D217F"/>
    <w:rsid w:val="002D261B"/>
    <w:rsid w:val="002D2C49"/>
    <w:rsid w:val="002D2D99"/>
    <w:rsid w:val="002D333F"/>
    <w:rsid w:val="002D3A52"/>
    <w:rsid w:val="002D3B3F"/>
    <w:rsid w:val="002D3C3B"/>
    <w:rsid w:val="002D3C6C"/>
    <w:rsid w:val="002D4040"/>
    <w:rsid w:val="002D440E"/>
    <w:rsid w:val="002D4D63"/>
    <w:rsid w:val="002D50FD"/>
    <w:rsid w:val="002D5368"/>
    <w:rsid w:val="002D60EE"/>
    <w:rsid w:val="002D686B"/>
    <w:rsid w:val="002D6A2F"/>
    <w:rsid w:val="002D6BE9"/>
    <w:rsid w:val="002D6D72"/>
    <w:rsid w:val="002D7510"/>
    <w:rsid w:val="002D7916"/>
    <w:rsid w:val="002D7B74"/>
    <w:rsid w:val="002D7E37"/>
    <w:rsid w:val="002E018D"/>
    <w:rsid w:val="002E09CB"/>
    <w:rsid w:val="002E0D33"/>
    <w:rsid w:val="002E125C"/>
    <w:rsid w:val="002E20A1"/>
    <w:rsid w:val="002E2697"/>
    <w:rsid w:val="002E2813"/>
    <w:rsid w:val="002E2C71"/>
    <w:rsid w:val="002E2D8F"/>
    <w:rsid w:val="002E329A"/>
    <w:rsid w:val="002E3480"/>
    <w:rsid w:val="002E35A0"/>
    <w:rsid w:val="002E3AF8"/>
    <w:rsid w:val="002E3E1F"/>
    <w:rsid w:val="002E4C5E"/>
    <w:rsid w:val="002E56E8"/>
    <w:rsid w:val="002E5758"/>
    <w:rsid w:val="002E6059"/>
    <w:rsid w:val="002E648C"/>
    <w:rsid w:val="002E66A6"/>
    <w:rsid w:val="002E6A65"/>
    <w:rsid w:val="002E6E1D"/>
    <w:rsid w:val="002E6F91"/>
    <w:rsid w:val="002E77D1"/>
    <w:rsid w:val="002F0253"/>
    <w:rsid w:val="002F0E8E"/>
    <w:rsid w:val="002F1069"/>
    <w:rsid w:val="002F113A"/>
    <w:rsid w:val="002F15B9"/>
    <w:rsid w:val="002F165C"/>
    <w:rsid w:val="002F16B8"/>
    <w:rsid w:val="002F1796"/>
    <w:rsid w:val="002F1DEE"/>
    <w:rsid w:val="002F1FB1"/>
    <w:rsid w:val="002F252A"/>
    <w:rsid w:val="002F27ED"/>
    <w:rsid w:val="002F2E20"/>
    <w:rsid w:val="002F2E22"/>
    <w:rsid w:val="002F330D"/>
    <w:rsid w:val="002F33D1"/>
    <w:rsid w:val="002F3401"/>
    <w:rsid w:val="002F4C71"/>
    <w:rsid w:val="002F4F8C"/>
    <w:rsid w:val="002F591D"/>
    <w:rsid w:val="002F699B"/>
    <w:rsid w:val="002F6B38"/>
    <w:rsid w:val="002F6C44"/>
    <w:rsid w:val="002F7955"/>
    <w:rsid w:val="0030029A"/>
    <w:rsid w:val="00300650"/>
    <w:rsid w:val="00300DDF"/>
    <w:rsid w:val="00301EF4"/>
    <w:rsid w:val="003020A7"/>
    <w:rsid w:val="00302104"/>
    <w:rsid w:val="00302595"/>
    <w:rsid w:val="00302731"/>
    <w:rsid w:val="003027DA"/>
    <w:rsid w:val="00302BA1"/>
    <w:rsid w:val="00303010"/>
    <w:rsid w:val="00303298"/>
    <w:rsid w:val="00303765"/>
    <w:rsid w:val="00303E27"/>
    <w:rsid w:val="00303E7C"/>
    <w:rsid w:val="00304106"/>
    <w:rsid w:val="00304142"/>
    <w:rsid w:val="00304378"/>
    <w:rsid w:val="00304ADB"/>
    <w:rsid w:val="00304E49"/>
    <w:rsid w:val="003058CC"/>
    <w:rsid w:val="00305A26"/>
    <w:rsid w:val="00305AD0"/>
    <w:rsid w:val="00305C70"/>
    <w:rsid w:val="00305F40"/>
    <w:rsid w:val="00306313"/>
    <w:rsid w:val="00306317"/>
    <w:rsid w:val="00307134"/>
    <w:rsid w:val="003072BE"/>
    <w:rsid w:val="003073D5"/>
    <w:rsid w:val="00307BCE"/>
    <w:rsid w:val="00310E0B"/>
    <w:rsid w:val="0031179F"/>
    <w:rsid w:val="00311895"/>
    <w:rsid w:val="00311BB8"/>
    <w:rsid w:val="00311C1C"/>
    <w:rsid w:val="00311C98"/>
    <w:rsid w:val="003122E5"/>
    <w:rsid w:val="00312C11"/>
    <w:rsid w:val="003134F0"/>
    <w:rsid w:val="003145E2"/>
    <w:rsid w:val="00314C37"/>
    <w:rsid w:val="00314FA9"/>
    <w:rsid w:val="003154AF"/>
    <w:rsid w:val="003157B9"/>
    <w:rsid w:val="003157EC"/>
    <w:rsid w:val="00315E4B"/>
    <w:rsid w:val="00315E54"/>
    <w:rsid w:val="00316102"/>
    <w:rsid w:val="0031640B"/>
    <w:rsid w:val="00317174"/>
    <w:rsid w:val="003178CA"/>
    <w:rsid w:val="00317A1C"/>
    <w:rsid w:val="00320387"/>
    <w:rsid w:val="003212F7"/>
    <w:rsid w:val="00321949"/>
    <w:rsid w:val="003219A3"/>
    <w:rsid w:val="00322D41"/>
    <w:rsid w:val="00323938"/>
    <w:rsid w:val="00323A47"/>
    <w:rsid w:val="00323C81"/>
    <w:rsid w:val="0032419D"/>
    <w:rsid w:val="003242C7"/>
    <w:rsid w:val="0032453C"/>
    <w:rsid w:val="0032476B"/>
    <w:rsid w:val="00324E6E"/>
    <w:rsid w:val="0032519D"/>
    <w:rsid w:val="003251CC"/>
    <w:rsid w:val="00325742"/>
    <w:rsid w:val="00325BD1"/>
    <w:rsid w:val="00325BF4"/>
    <w:rsid w:val="00326AFE"/>
    <w:rsid w:val="00326FAF"/>
    <w:rsid w:val="00326FF5"/>
    <w:rsid w:val="0032744B"/>
    <w:rsid w:val="00327554"/>
    <w:rsid w:val="00327864"/>
    <w:rsid w:val="0032799F"/>
    <w:rsid w:val="00327BFA"/>
    <w:rsid w:val="00327D7E"/>
    <w:rsid w:val="003301D7"/>
    <w:rsid w:val="003301EE"/>
    <w:rsid w:val="00330749"/>
    <w:rsid w:val="00330F77"/>
    <w:rsid w:val="003311F5"/>
    <w:rsid w:val="00331A3D"/>
    <w:rsid w:val="00331EFF"/>
    <w:rsid w:val="00332667"/>
    <w:rsid w:val="00332866"/>
    <w:rsid w:val="00332C9F"/>
    <w:rsid w:val="00333064"/>
    <w:rsid w:val="00333547"/>
    <w:rsid w:val="0033369F"/>
    <w:rsid w:val="003341DD"/>
    <w:rsid w:val="003347FB"/>
    <w:rsid w:val="0033571F"/>
    <w:rsid w:val="00335F95"/>
    <w:rsid w:val="00336AB6"/>
    <w:rsid w:val="00337209"/>
    <w:rsid w:val="003372D4"/>
    <w:rsid w:val="00337408"/>
    <w:rsid w:val="00337549"/>
    <w:rsid w:val="003378FA"/>
    <w:rsid w:val="00337E9E"/>
    <w:rsid w:val="003405FA"/>
    <w:rsid w:val="0034084C"/>
    <w:rsid w:val="00340C21"/>
    <w:rsid w:val="0034147E"/>
    <w:rsid w:val="00341864"/>
    <w:rsid w:val="00341A13"/>
    <w:rsid w:val="00341FA9"/>
    <w:rsid w:val="003421AA"/>
    <w:rsid w:val="00342C28"/>
    <w:rsid w:val="003430E8"/>
    <w:rsid w:val="00343417"/>
    <w:rsid w:val="00343689"/>
    <w:rsid w:val="003437C5"/>
    <w:rsid w:val="00344149"/>
    <w:rsid w:val="00344430"/>
    <w:rsid w:val="003446B5"/>
    <w:rsid w:val="00344BB9"/>
    <w:rsid w:val="003455EE"/>
    <w:rsid w:val="00345FCF"/>
    <w:rsid w:val="00346891"/>
    <w:rsid w:val="00346AC0"/>
    <w:rsid w:val="00346D9F"/>
    <w:rsid w:val="00346F18"/>
    <w:rsid w:val="00346FF3"/>
    <w:rsid w:val="0034758A"/>
    <w:rsid w:val="003476F9"/>
    <w:rsid w:val="00347E23"/>
    <w:rsid w:val="00350035"/>
    <w:rsid w:val="00350209"/>
    <w:rsid w:val="00350480"/>
    <w:rsid w:val="00350B4F"/>
    <w:rsid w:val="00350CE0"/>
    <w:rsid w:val="00351379"/>
    <w:rsid w:val="00351498"/>
    <w:rsid w:val="00351689"/>
    <w:rsid w:val="003517FD"/>
    <w:rsid w:val="003518D6"/>
    <w:rsid w:val="00351CA4"/>
    <w:rsid w:val="00351FD6"/>
    <w:rsid w:val="00354492"/>
    <w:rsid w:val="00354D50"/>
    <w:rsid w:val="003557A2"/>
    <w:rsid w:val="003564EA"/>
    <w:rsid w:val="003567D6"/>
    <w:rsid w:val="00356823"/>
    <w:rsid w:val="00356A11"/>
    <w:rsid w:val="00356E3D"/>
    <w:rsid w:val="003575AA"/>
    <w:rsid w:val="0035771A"/>
    <w:rsid w:val="0035775C"/>
    <w:rsid w:val="00357A24"/>
    <w:rsid w:val="00357FE6"/>
    <w:rsid w:val="003612DF"/>
    <w:rsid w:val="003619E6"/>
    <w:rsid w:val="00361E5F"/>
    <w:rsid w:val="00362497"/>
    <w:rsid w:val="00362A68"/>
    <w:rsid w:val="00362B77"/>
    <w:rsid w:val="0036312A"/>
    <w:rsid w:val="00363237"/>
    <w:rsid w:val="003633D9"/>
    <w:rsid w:val="00363503"/>
    <w:rsid w:val="00363B49"/>
    <w:rsid w:val="00364414"/>
    <w:rsid w:val="0036482F"/>
    <w:rsid w:val="0036506C"/>
    <w:rsid w:val="003651DE"/>
    <w:rsid w:val="003654B4"/>
    <w:rsid w:val="00365CAB"/>
    <w:rsid w:val="00365CF2"/>
    <w:rsid w:val="003666A0"/>
    <w:rsid w:val="00366B96"/>
    <w:rsid w:val="00367495"/>
    <w:rsid w:val="00367764"/>
    <w:rsid w:val="00367A35"/>
    <w:rsid w:val="00370868"/>
    <w:rsid w:val="003708F8"/>
    <w:rsid w:val="00370D46"/>
    <w:rsid w:val="00370DDF"/>
    <w:rsid w:val="00371998"/>
    <w:rsid w:val="00371FFA"/>
    <w:rsid w:val="0037232D"/>
    <w:rsid w:val="00372505"/>
    <w:rsid w:val="003726B8"/>
    <w:rsid w:val="003732F5"/>
    <w:rsid w:val="00373B32"/>
    <w:rsid w:val="00373B70"/>
    <w:rsid w:val="00373FFD"/>
    <w:rsid w:val="003745D3"/>
    <w:rsid w:val="00374A8B"/>
    <w:rsid w:val="00374CF9"/>
    <w:rsid w:val="00374CFD"/>
    <w:rsid w:val="003755A6"/>
    <w:rsid w:val="00375707"/>
    <w:rsid w:val="00375872"/>
    <w:rsid w:val="00376123"/>
    <w:rsid w:val="003764A9"/>
    <w:rsid w:val="0037676D"/>
    <w:rsid w:val="00376A26"/>
    <w:rsid w:val="00376B17"/>
    <w:rsid w:val="0037742E"/>
    <w:rsid w:val="00377F9D"/>
    <w:rsid w:val="003801E7"/>
    <w:rsid w:val="003807EE"/>
    <w:rsid w:val="00380ECE"/>
    <w:rsid w:val="0038105E"/>
    <w:rsid w:val="0038128B"/>
    <w:rsid w:val="00381D34"/>
    <w:rsid w:val="00381D77"/>
    <w:rsid w:val="00381F11"/>
    <w:rsid w:val="00382089"/>
    <w:rsid w:val="0038230F"/>
    <w:rsid w:val="00383E36"/>
    <w:rsid w:val="0038465F"/>
    <w:rsid w:val="00384ABA"/>
    <w:rsid w:val="00384EBC"/>
    <w:rsid w:val="00385C2F"/>
    <w:rsid w:val="00385E61"/>
    <w:rsid w:val="00386062"/>
    <w:rsid w:val="003860AA"/>
    <w:rsid w:val="0038675D"/>
    <w:rsid w:val="00386B0E"/>
    <w:rsid w:val="0038787C"/>
    <w:rsid w:val="00387E45"/>
    <w:rsid w:val="00387E8A"/>
    <w:rsid w:val="003901C2"/>
    <w:rsid w:val="00390404"/>
    <w:rsid w:val="003906E8"/>
    <w:rsid w:val="003908F9"/>
    <w:rsid w:val="00390BB5"/>
    <w:rsid w:val="00390BE4"/>
    <w:rsid w:val="00390D0A"/>
    <w:rsid w:val="00390F69"/>
    <w:rsid w:val="00391265"/>
    <w:rsid w:val="00391327"/>
    <w:rsid w:val="003913A5"/>
    <w:rsid w:val="00391842"/>
    <w:rsid w:val="003918DD"/>
    <w:rsid w:val="003918E5"/>
    <w:rsid w:val="00391DEE"/>
    <w:rsid w:val="00391E8B"/>
    <w:rsid w:val="00392CDE"/>
    <w:rsid w:val="00392ED8"/>
    <w:rsid w:val="00393A2B"/>
    <w:rsid w:val="0039426B"/>
    <w:rsid w:val="0039434B"/>
    <w:rsid w:val="00394DE8"/>
    <w:rsid w:val="00394DF7"/>
    <w:rsid w:val="00395148"/>
    <w:rsid w:val="0039530E"/>
    <w:rsid w:val="0039566C"/>
    <w:rsid w:val="00395CB6"/>
    <w:rsid w:val="00395D67"/>
    <w:rsid w:val="00395F20"/>
    <w:rsid w:val="003961EA"/>
    <w:rsid w:val="0039653B"/>
    <w:rsid w:val="003965B9"/>
    <w:rsid w:val="00396AAD"/>
    <w:rsid w:val="00397DC4"/>
    <w:rsid w:val="003A00C7"/>
    <w:rsid w:val="003A051E"/>
    <w:rsid w:val="003A087B"/>
    <w:rsid w:val="003A09AA"/>
    <w:rsid w:val="003A0AE9"/>
    <w:rsid w:val="003A0BD9"/>
    <w:rsid w:val="003A0CFB"/>
    <w:rsid w:val="003A0DD8"/>
    <w:rsid w:val="003A0F1E"/>
    <w:rsid w:val="003A1284"/>
    <w:rsid w:val="003A1D44"/>
    <w:rsid w:val="003A1DB7"/>
    <w:rsid w:val="003A26FE"/>
    <w:rsid w:val="003A286B"/>
    <w:rsid w:val="003A3CD0"/>
    <w:rsid w:val="003A3DE2"/>
    <w:rsid w:val="003A4469"/>
    <w:rsid w:val="003A4670"/>
    <w:rsid w:val="003A4A4E"/>
    <w:rsid w:val="003A6356"/>
    <w:rsid w:val="003A674A"/>
    <w:rsid w:val="003A6B7B"/>
    <w:rsid w:val="003A6C49"/>
    <w:rsid w:val="003A6DAD"/>
    <w:rsid w:val="003A7FC8"/>
    <w:rsid w:val="003B000B"/>
    <w:rsid w:val="003B0359"/>
    <w:rsid w:val="003B0C1C"/>
    <w:rsid w:val="003B12DF"/>
    <w:rsid w:val="003B1373"/>
    <w:rsid w:val="003B1C92"/>
    <w:rsid w:val="003B23BC"/>
    <w:rsid w:val="003B277C"/>
    <w:rsid w:val="003B2B70"/>
    <w:rsid w:val="003B2BDA"/>
    <w:rsid w:val="003B2EA4"/>
    <w:rsid w:val="003B2EBD"/>
    <w:rsid w:val="003B2FBF"/>
    <w:rsid w:val="003B348C"/>
    <w:rsid w:val="003B3CF7"/>
    <w:rsid w:val="003B44B2"/>
    <w:rsid w:val="003B4A8F"/>
    <w:rsid w:val="003B4A9E"/>
    <w:rsid w:val="003B4B7A"/>
    <w:rsid w:val="003B4D0D"/>
    <w:rsid w:val="003B4D58"/>
    <w:rsid w:val="003B5534"/>
    <w:rsid w:val="003B60BB"/>
    <w:rsid w:val="003B6269"/>
    <w:rsid w:val="003B6599"/>
    <w:rsid w:val="003B67EC"/>
    <w:rsid w:val="003B7431"/>
    <w:rsid w:val="003B7C35"/>
    <w:rsid w:val="003B7DB7"/>
    <w:rsid w:val="003C0B54"/>
    <w:rsid w:val="003C0C96"/>
    <w:rsid w:val="003C19CE"/>
    <w:rsid w:val="003C1F98"/>
    <w:rsid w:val="003C20FB"/>
    <w:rsid w:val="003C2815"/>
    <w:rsid w:val="003C301F"/>
    <w:rsid w:val="003C314B"/>
    <w:rsid w:val="003C333D"/>
    <w:rsid w:val="003C3460"/>
    <w:rsid w:val="003C3603"/>
    <w:rsid w:val="003C370F"/>
    <w:rsid w:val="003C42F9"/>
    <w:rsid w:val="003C4A75"/>
    <w:rsid w:val="003C4E8D"/>
    <w:rsid w:val="003C4F71"/>
    <w:rsid w:val="003C4FCB"/>
    <w:rsid w:val="003C5339"/>
    <w:rsid w:val="003C5B0C"/>
    <w:rsid w:val="003C6587"/>
    <w:rsid w:val="003C6EB7"/>
    <w:rsid w:val="003C6EC5"/>
    <w:rsid w:val="003C734F"/>
    <w:rsid w:val="003C73CD"/>
    <w:rsid w:val="003C7B58"/>
    <w:rsid w:val="003C7BC3"/>
    <w:rsid w:val="003D015C"/>
    <w:rsid w:val="003D01E4"/>
    <w:rsid w:val="003D0546"/>
    <w:rsid w:val="003D08FC"/>
    <w:rsid w:val="003D094B"/>
    <w:rsid w:val="003D0A41"/>
    <w:rsid w:val="003D1166"/>
    <w:rsid w:val="003D1B92"/>
    <w:rsid w:val="003D1C8F"/>
    <w:rsid w:val="003D28C9"/>
    <w:rsid w:val="003D2D4C"/>
    <w:rsid w:val="003D2E3C"/>
    <w:rsid w:val="003D32CD"/>
    <w:rsid w:val="003D352C"/>
    <w:rsid w:val="003D36A9"/>
    <w:rsid w:val="003D3782"/>
    <w:rsid w:val="003D3AE8"/>
    <w:rsid w:val="003D3EF0"/>
    <w:rsid w:val="003D3FE7"/>
    <w:rsid w:val="003D4186"/>
    <w:rsid w:val="003D4264"/>
    <w:rsid w:val="003D43CF"/>
    <w:rsid w:val="003D4486"/>
    <w:rsid w:val="003D4548"/>
    <w:rsid w:val="003D4FC1"/>
    <w:rsid w:val="003D5873"/>
    <w:rsid w:val="003D5FD6"/>
    <w:rsid w:val="003D614B"/>
    <w:rsid w:val="003D674D"/>
    <w:rsid w:val="003D6955"/>
    <w:rsid w:val="003D6ABF"/>
    <w:rsid w:val="003D6EB8"/>
    <w:rsid w:val="003D72C8"/>
    <w:rsid w:val="003D7E76"/>
    <w:rsid w:val="003E07EC"/>
    <w:rsid w:val="003E0973"/>
    <w:rsid w:val="003E119C"/>
    <w:rsid w:val="003E13DF"/>
    <w:rsid w:val="003E172C"/>
    <w:rsid w:val="003E17F1"/>
    <w:rsid w:val="003E1F15"/>
    <w:rsid w:val="003E2339"/>
    <w:rsid w:val="003E29D5"/>
    <w:rsid w:val="003E2EDA"/>
    <w:rsid w:val="003E33FB"/>
    <w:rsid w:val="003E37F5"/>
    <w:rsid w:val="003E3C37"/>
    <w:rsid w:val="003E3D8F"/>
    <w:rsid w:val="003E5342"/>
    <w:rsid w:val="003E58D8"/>
    <w:rsid w:val="003E5A9F"/>
    <w:rsid w:val="003E5AF0"/>
    <w:rsid w:val="003E5CFA"/>
    <w:rsid w:val="003E6642"/>
    <w:rsid w:val="003E728E"/>
    <w:rsid w:val="003E739C"/>
    <w:rsid w:val="003E746D"/>
    <w:rsid w:val="003E79C2"/>
    <w:rsid w:val="003F01AE"/>
    <w:rsid w:val="003F02FE"/>
    <w:rsid w:val="003F0885"/>
    <w:rsid w:val="003F0E72"/>
    <w:rsid w:val="003F1B71"/>
    <w:rsid w:val="003F1DB8"/>
    <w:rsid w:val="003F1E22"/>
    <w:rsid w:val="003F1E84"/>
    <w:rsid w:val="003F265C"/>
    <w:rsid w:val="003F2B0A"/>
    <w:rsid w:val="003F3930"/>
    <w:rsid w:val="003F424A"/>
    <w:rsid w:val="003F4CA0"/>
    <w:rsid w:val="003F4D5C"/>
    <w:rsid w:val="003F57A9"/>
    <w:rsid w:val="003F5D1D"/>
    <w:rsid w:val="003F631D"/>
    <w:rsid w:val="003F67F7"/>
    <w:rsid w:val="003F6CBB"/>
    <w:rsid w:val="003F72E0"/>
    <w:rsid w:val="003F73CE"/>
    <w:rsid w:val="003F7995"/>
    <w:rsid w:val="003F7A5C"/>
    <w:rsid w:val="003F7C29"/>
    <w:rsid w:val="003F7DDF"/>
    <w:rsid w:val="003F7F0E"/>
    <w:rsid w:val="004003B6"/>
    <w:rsid w:val="00401252"/>
    <w:rsid w:val="00401422"/>
    <w:rsid w:val="004014BB"/>
    <w:rsid w:val="00401572"/>
    <w:rsid w:val="00401701"/>
    <w:rsid w:val="004017EE"/>
    <w:rsid w:val="0040244D"/>
    <w:rsid w:val="004030CE"/>
    <w:rsid w:val="004033F3"/>
    <w:rsid w:val="00403869"/>
    <w:rsid w:val="00403907"/>
    <w:rsid w:val="00403AEE"/>
    <w:rsid w:val="00404C2C"/>
    <w:rsid w:val="00405F1D"/>
    <w:rsid w:val="004062E1"/>
    <w:rsid w:val="00406A74"/>
    <w:rsid w:val="00406C30"/>
    <w:rsid w:val="004070AE"/>
    <w:rsid w:val="00407198"/>
    <w:rsid w:val="00407364"/>
    <w:rsid w:val="004077CF"/>
    <w:rsid w:val="00407FDF"/>
    <w:rsid w:val="00410481"/>
    <w:rsid w:val="00410E1F"/>
    <w:rsid w:val="00410FEC"/>
    <w:rsid w:val="004111AE"/>
    <w:rsid w:val="00411E93"/>
    <w:rsid w:val="00411EF6"/>
    <w:rsid w:val="0041251F"/>
    <w:rsid w:val="00412B61"/>
    <w:rsid w:val="00412BA4"/>
    <w:rsid w:val="004130BB"/>
    <w:rsid w:val="00413350"/>
    <w:rsid w:val="00413BB6"/>
    <w:rsid w:val="00413FFA"/>
    <w:rsid w:val="00414421"/>
    <w:rsid w:val="00414FC6"/>
    <w:rsid w:val="0041575D"/>
    <w:rsid w:val="004158F8"/>
    <w:rsid w:val="00415B93"/>
    <w:rsid w:val="00415F44"/>
    <w:rsid w:val="004160EA"/>
    <w:rsid w:val="004165C5"/>
    <w:rsid w:val="004169C4"/>
    <w:rsid w:val="004173AB"/>
    <w:rsid w:val="004173DE"/>
    <w:rsid w:val="00417635"/>
    <w:rsid w:val="004200A4"/>
    <w:rsid w:val="0042022F"/>
    <w:rsid w:val="00420CFF"/>
    <w:rsid w:val="00421524"/>
    <w:rsid w:val="004216BB"/>
    <w:rsid w:val="004217B5"/>
    <w:rsid w:val="00421873"/>
    <w:rsid w:val="0042197B"/>
    <w:rsid w:val="00421A98"/>
    <w:rsid w:val="00422655"/>
    <w:rsid w:val="00422E43"/>
    <w:rsid w:val="004233B6"/>
    <w:rsid w:val="00423A90"/>
    <w:rsid w:val="004243F4"/>
    <w:rsid w:val="004247C7"/>
    <w:rsid w:val="00424BB9"/>
    <w:rsid w:val="00424D9B"/>
    <w:rsid w:val="00425000"/>
    <w:rsid w:val="00425044"/>
    <w:rsid w:val="00425658"/>
    <w:rsid w:val="00425783"/>
    <w:rsid w:val="00425925"/>
    <w:rsid w:val="0042602F"/>
    <w:rsid w:val="00426552"/>
    <w:rsid w:val="004267A7"/>
    <w:rsid w:val="0042710E"/>
    <w:rsid w:val="00427656"/>
    <w:rsid w:val="0042799D"/>
    <w:rsid w:val="00427A7A"/>
    <w:rsid w:val="0043089C"/>
    <w:rsid w:val="00430D21"/>
    <w:rsid w:val="00431129"/>
    <w:rsid w:val="0043153F"/>
    <w:rsid w:val="004316B7"/>
    <w:rsid w:val="00431798"/>
    <w:rsid w:val="00431F9B"/>
    <w:rsid w:val="00431FC5"/>
    <w:rsid w:val="004323EF"/>
    <w:rsid w:val="00432971"/>
    <w:rsid w:val="00432B7B"/>
    <w:rsid w:val="00432E36"/>
    <w:rsid w:val="00433A22"/>
    <w:rsid w:val="00433F76"/>
    <w:rsid w:val="004340CC"/>
    <w:rsid w:val="004340F5"/>
    <w:rsid w:val="004343FF"/>
    <w:rsid w:val="00434782"/>
    <w:rsid w:val="004347E4"/>
    <w:rsid w:val="00435262"/>
    <w:rsid w:val="004355AD"/>
    <w:rsid w:val="0043587F"/>
    <w:rsid w:val="00435B31"/>
    <w:rsid w:val="00435B60"/>
    <w:rsid w:val="0043612E"/>
    <w:rsid w:val="004363D6"/>
    <w:rsid w:val="00436572"/>
    <w:rsid w:val="004365AB"/>
    <w:rsid w:val="00436631"/>
    <w:rsid w:val="004369DD"/>
    <w:rsid w:val="00436B52"/>
    <w:rsid w:val="00436C5B"/>
    <w:rsid w:val="00437252"/>
    <w:rsid w:val="0043785F"/>
    <w:rsid w:val="004405CB"/>
    <w:rsid w:val="00440A20"/>
    <w:rsid w:val="00440ADF"/>
    <w:rsid w:val="00441324"/>
    <w:rsid w:val="004416F6"/>
    <w:rsid w:val="00441778"/>
    <w:rsid w:val="00442AAE"/>
    <w:rsid w:val="0044313B"/>
    <w:rsid w:val="00443308"/>
    <w:rsid w:val="00443356"/>
    <w:rsid w:val="004433BD"/>
    <w:rsid w:val="00443745"/>
    <w:rsid w:val="00443B32"/>
    <w:rsid w:val="0044406B"/>
    <w:rsid w:val="00444373"/>
    <w:rsid w:val="0044450B"/>
    <w:rsid w:val="004456A4"/>
    <w:rsid w:val="00445846"/>
    <w:rsid w:val="0044674F"/>
    <w:rsid w:val="0044684B"/>
    <w:rsid w:val="00446CB2"/>
    <w:rsid w:val="00446FB9"/>
    <w:rsid w:val="004474E5"/>
    <w:rsid w:val="00450542"/>
    <w:rsid w:val="004506EA"/>
    <w:rsid w:val="00450EA8"/>
    <w:rsid w:val="00450FA4"/>
    <w:rsid w:val="00451147"/>
    <w:rsid w:val="004513D6"/>
    <w:rsid w:val="004519FB"/>
    <w:rsid w:val="00451B1B"/>
    <w:rsid w:val="00451CA0"/>
    <w:rsid w:val="00452041"/>
    <w:rsid w:val="00452209"/>
    <w:rsid w:val="00452316"/>
    <w:rsid w:val="00452657"/>
    <w:rsid w:val="00452A8A"/>
    <w:rsid w:val="00452C81"/>
    <w:rsid w:val="004536D1"/>
    <w:rsid w:val="004537F5"/>
    <w:rsid w:val="00453C0B"/>
    <w:rsid w:val="004542D3"/>
    <w:rsid w:val="004544FD"/>
    <w:rsid w:val="00454A22"/>
    <w:rsid w:val="00454A7A"/>
    <w:rsid w:val="00455018"/>
    <w:rsid w:val="00455D05"/>
    <w:rsid w:val="00455D96"/>
    <w:rsid w:val="00455E75"/>
    <w:rsid w:val="00455F10"/>
    <w:rsid w:val="0045617E"/>
    <w:rsid w:val="00456818"/>
    <w:rsid w:val="00456C32"/>
    <w:rsid w:val="00456FF5"/>
    <w:rsid w:val="00457133"/>
    <w:rsid w:val="0045766D"/>
    <w:rsid w:val="00460997"/>
    <w:rsid w:val="00460B11"/>
    <w:rsid w:val="004619A9"/>
    <w:rsid w:val="00461EA3"/>
    <w:rsid w:val="00461FD2"/>
    <w:rsid w:val="00462013"/>
    <w:rsid w:val="00462BDA"/>
    <w:rsid w:val="00463717"/>
    <w:rsid w:val="00464554"/>
    <w:rsid w:val="00464700"/>
    <w:rsid w:val="00464D57"/>
    <w:rsid w:val="00464FAA"/>
    <w:rsid w:val="00465134"/>
    <w:rsid w:val="004651CB"/>
    <w:rsid w:val="00465F0A"/>
    <w:rsid w:val="00466585"/>
    <w:rsid w:val="004671AF"/>
    <w:rsid w:val="00467469"/>
    <w:rsid w:val="00467AB5"/>
    <w:rsid w:val="00470C44"/>
    <w:rsid w:val="00471372"/>
    <w:rsid w:val="00471667"/>
    <w:rsid w:val="00472327"/>
    <w:rsid w:val="00472E74"/>
    <w:rsid w:val="0047305E"/>
    <w:rsid w:val="004730D0"/>
    <w:rsid w:val="00473370"/>
    <w:rsid w:val="0047367F"/>
    <w:rsid w:val="00473891"/>
    <w:rsid w:val="00473D9D"/>
    <w:rsid w:val="0047447B"/>
    <w:rsid w:val="00474694"/>
    <w:rsid w:val="00474979"/>
    <w:rsid w:val="00474A71"/>
    <w:rsid w:val="00475023"/>
    <w:rsid w:val="004760BF"/>
    <w:rsid w:val="004766AF"/>
    <w:rsid w:val="0047674E"/>
    <w:rsid w:val="00476C43"/>
    <w:rsid w:val="004770BE"/>
    <w:rsid w:val="004776C5"/>
    <w:rsid w:val="00480726"/>
    <w:rsid w:val="00480953"/>
    <w:rsid w:val="00480A00"/>
    <w:rsid w:val="0048125A"/>
    <w:rsid w:val="00481520"/>
    <w:rsid w:val="0048197B"/>
    <w:rsid w:val="00482E11"/>
    <w:rsid w:val="004834B6"/>
    <w:rsid w:val="004837E4"/>
    <w:rsid w:val="00483E09"/>
    <w:rsid w:val="00484139"/>
    <w:rsid w:val="0048430D"/>
    <w:rsid w:val="004849BC"/>
    <w:rsid w:val="004850D8"/>
    <w:rsid w:val="0048553F"/>
    <w:rsid w:val="00485566"/>
    <w:rsid w:val="00485AA9"/>
    <w:rsid w:val="00485B60"/>
    <w:rsid w:val="00486042"/>
    <w:rsid w:val="00486BBB"/>
    <w:rsid w:val="00486D00"/>
    <w:rsid w:val="00486D5D"/>
    <w:rsid w:val="00486F48"/>
    <w:rsid w:val="00487507"/>
    <w:rsid w:val="0048769C"/>
    <w:rsid w:val="00487E36"/>
    <w:rsid w:val="00490150"/>
    <w:rsid w:val="00490246"/>
    <w:rsid w:val="0049027F"/>
    <w:rsid w:val="00490890"/>
    <w:rsid w:val="00490AA3"/>
    <w:rsid w:val="00490FEE"/>
    <w:rsid w:val="00491266"/>
    <w:rsid w:val="00491799"/>
    <w:rsid w:val="004918B3"/>
    <w:rsid w:val="004919E9"/>
    <w:rsid w:val="00492238"/>
    <w:rsid w:val="00492BCC"/>
    <w:rsid w:val="00492C89"/>
    <w:rsid w:val="004934CD"/>
    <w:rsid w:val="00493C92"/>
    <w:rsid w:val="00494025"/>
    <w:rsid w:val="0049407C"/>
    <w:rsid w:val="004943EF"/>
    <w:rsid w:val="00494460"/>
    <w:rsid w:val="0049469F"/>
    <w:rsid w:val="00494C2B"/>
    <w:rsid w:val="00494E3E"/>
    <w:rsid w:val="00495841"/>
    <w:rsid w:val="00495851"/>
    <w:rsid w:val="00495A03"/>
    <w:rsid w:val="00496626"/>
    <w:rsid w:val="00496983"/>
    <w:rsid w:val="00496B54"/>
    <w:rsid w:val="00496D1E"/>
    <w:rsid w:val="00497CBB"/>
    <w:rsid w:val="00497D86"/>
    <w:rsid w:val="004A03E7"/>
    <w:rsid w:val="004A0754"/>
    <w:rsid w:val="004A0969"/>
    <w:rsid w:val="004A0CC0"/>
    <w:rsid w:val="004A0FAC"/>
    <w:rsid w:val="004A146C"/>
    <w:rsid w:val="004A1A26"/>
    <w:rsid w:val="004A1D0B"/>
    <w:rsid w:val="004A1FC5"/>
    <w:rsid w:val="004A223C"/>
    <w:rsid w:val="004A2530"/>
    <w:rsid w:val="004A2BB2"/>
    <w:rsid w:val="004A311F"/>
    <w:rsid w:val="004A3531"/>
    <w:rsid w:val="004A35F1"/>
    <w:rsid w:val="004A396A"/>
    <w:rsid w:val="004A40BF"/>
    <w:rsid w:val="004A44B4"/>
    <w:rsid w:val="004A4740"/>
    <w:rsid w:val="004A4904"/>
    <w:rsid w:val="004A4BF6"/>
    <w:rsid w:val="004A5073"/>
    <w:rsid w:val="004A52F3"/>
    <w:rsid w:val="004A566E"/>
    <w:rsid w:val="004A577D"/>
    <w:rsid w:val="004A5DA3"/>
    <w:rsid w:val="004A5ED2"/>
    <w:rsid w:val="004A6235"/>
    <w:rsid w:val="004A664C"/>
    <w:rsid w:val="004A6999"/>
    <w:rsid w:val="004A7C19"/>
    <w:rsid w:val="004B082D"/>
    <w:rsid w:val="004B0D7A"/>
    <w:rsid w:val="004B100A"/>
    <w:rsid w:val="004B10C6"/>
    <w:rsid w:val="004B161C"/>
    <w:rsid w:val="004B1F99"/>
    <w:rsid w:val="004B26B2"/>
    <w:rsid w:val="004B29BB"/>
    <w:rsid w:val="004B34C3"/>
    <w:rsid w:val="004B3CC7"/>
    <w:rsid w:val="004B3E9E"/>
    <w:rsid w:val="004B40A0"/>
    <w:rsid w:val="004B40A3"/>
    <w:rsid w:val="004B4307"/>
    <w:rsid w:val="004B445B"/>
    <w:rsid w:val="004B4D37"/>
    <w:rsid w:val="004B4D4D"/>
    <w:rsid w:val="004B5658"/>
    <w:rsid w:val="004B5715"/>
    <w:rsid w:val="004B5C69"/>
    <w:rsid w:val="004B6174"/>
    <w:rsid w:val="004B66EB"/>
    <w:rsid w:val="004B69D2"/>
    <w:rsid w:val="004B6F28"/>
    <w:rsid w:val="004B73C8"/>
    <w:rsid w:val="004B7BE5"/>
    <w:rsid w:val="004C04F6"/>
    <w:rsid w:val="004C0E17"/>
    <w:rsid w:val="004C119F"/>
    <w:rsid w:val="004C128C"/>
    <w:rsid w:val="004C129A"/>
    <w:rsid w:val="004C1E30"/>
    <w:rsid w:val="004C386B"/>
    <w:rsid w:val="004C3D75"/>
    <w:rsid w:val="004C3D98"/>
    <w:rsid w:val="004C4192"/>
    <w:rsid w:val="004C4247"/>
    <w:rsid w:val="004C49FE"/>
    <w:rsid w:val="004C4ABA"/>
    <w:rsid w:val="004C518A"/>
    <w:rsid w:val="004C53A1"/>
    <w:rsid w:val="004C550E"/>
    <w:rsid w:val="004C5DE4"/>
    <w:rsid w:val="004C666C"/>
    <w:rsid w:val="004C6DAC"/>
    <w:rsid w:val="004C7740"/>
    <w:rsid w:val="004C7870"/>
    <w:rsid w:val="004C7939"/>
    <w:rsid w:val="004C79AF"/>
    <w:rsid w:val="004C7E20"/>
    <w:rsid w:val="004C7F1E"/>
    <w:rsid w:val="004C7FD6"/>
    <w:rsid w:val="004D0A16"/>
    <w:rsid w:val="004D1484"/>
    <w:rsid w:val="004D166D"/>
    <w:rsid w:val="004D1A13"/>
    <w:rsid w:val="004D1E02"/>
    <w:rsid w:val="004D211C"/>
    <w:rsid w:val="004D228D"/>
    <w:rsid w:val="004D232F"/>
    <w:rsid w:val="004D23CE"/>
    <w:rsid w:val="004D24DE"/>
    <w:rsid w:val="004D279C"/>
    <w:rsid w:val="004D283E"/>
    <w:rsid w:val="004D2BA1"/>
    <w:rsid w:val="004D3832"/>
    <w:rsid w:val="004D3CDC"/>
    <w:rsid w:val="004D3E8E"/>
    <w:rsid w:val="004D417E"/>
    <w:rsid w:val="004D4488"/>
    <w:rsid w:val="004D46F3"/>
    <w:rsid w:val="004D4BD9"/>
    <w:rsid w:val="004D4D5D"/>
    <w:rsid w:val="004D4F9C"/>
    <w:rsid w:val="004D5131"/>
    <w:rsid w:val="004D527C"/>
    <w:rsid w:val="004D529C"/>
    <w:rsid w:val="004D5509"/>
    <w:rsid w:val="004D5B95"/>
    <w:rsid w:val="004D60E0"/>
    <w:rsid w:val="004D6194"/>
    <w:rsid w:val="004D6354"/>
    <w:rsid w:val="004D655C"/>
    <w:rsid w:val="004D6594"/>
    <w:rsid w:val="004D66A9"/>
    <w:rsid w:val="004D69C5"/>
    <w:rsid w:val="004D6A4E"/>
    <w:rsid w:val="004D7006"/>
    <w:rsid w:val="004D7606"/>
    <w:rsid w:val="004D76A1"/>
    <w:rsid w:val="004D7DD8"/>
    <w:rsid w:val="004D7F34"/>
    <w:rsid w:val="004E0888"/>
    <w:rsid w:val="004E0A0A"/>
    <w:rsid w:val="004E124C"/>
    <w:rsid w:val="004E2381"/>
    <w:rsid w:val="004E26FB"/>
    <w:rsid w:val="004E2E7D"/>
    <w:rsid w:val="004E33DC"/>
    <w:rsid w:val="004E34CF"/>
    <w:rsid w:val="004E3645"/>
    <w:rsid w:val="004E3A6E"/>
    <w:rsid w:val="004E3E77"/>
    <w:rsid w:val="004E3EB9"/>
    <w:rsid w:val="004E3EBA"/>
    <w:rsid w:val="004E46F2"/>
    <w:rsid w:val="004E4C30"/>
    <w:rsid w:val="004E551B"/>
    <w:rsid w:val="004E57C2"/>
    <w:rsid w:val="004E5B0C"/>
    <w:rsid w:val="004E61F7"/>
    <w:rsid w:val="004E63DF"/>
    <w:rsid w:val="004E665E"/>
    <w:rsid w:val="004E6771"/>
    <w:rsid w:val="004E6A7C"/>
    <w:rsid w:val="004E7100"/>
    <w:rsid w:val="004E724C"/>
    <w:rsid w:val="004E7624"/>
    <w:rsid w:val="004E7AFD"/>
    <w:rsid w:val="004E7DA8"/>
    <w:rsid w:val="004F0424"/>
    <w:rsid w:val="004F04B2"/>
    <w:rsid w:val="004F0B9F"/>
    <w:rsid w:val="004F1A80"/>
    <w:rsid w:val="004F1C1A"/>
    <w:rsid w:val="004F1DF0"/>
    <w:rsid w:val="004F1EA5"/>
    <w:rsid w:val="004F1FA7"/>
    <w:rsid w:val="004F2C45"/>
    <w:rsid w:val="004F2CB5"/>
    <w:rsid w:val="004F2CCE"/>
    <w:rsid w:val="004F303C"/>
    <w:rsid w:val="004F306C"/>
    <w:rsid w:val="004F30F9"/>
    <w:rsid w:val="004F3CFB"/>
    <w:rsid w:val="004F4233"/>
    <w:rsid w:val="004F4659"/>
    <w:rsid w:val="004F4A4B"/>
    <w:rsid w:val="004F4C01"/>
    <w:rsid w:val="004F50B5"/>
    <w:rsid w:val="004F5291"/>
    <w:rsid w:val="004F53CF"/>
    <w:rsid w:val="004F5484"/>
    <w:rsid w:val="004F5723"/>
    <w:rsid w:val="004F5C53"/>
    <w:rsid w:val="004F5CEC"/>
    <w:rsid w:val="004F6BCE"/>
    <w:rsid w:val="004F7086"/>
    <w:rsid w:val="004F7282"/>
    <w:rsid w:val="004F75DB"/>
    <w:rsid w:val="004F77CB"/>
    <w:rsid w:val="004F7810"/>
    <w:rsid w:val="004F7951"/>
    <w:rsid w:val="004F7F65"/>
    <w:rsid w:val="00500104"/>
    <w:rsid w:val="00500256"/>
    <w:rsid w:val="00500961"/>
    <w:rsid w:val="00500F15"/>
    <w:rsid w:val="0050238F"/>
    <w:rsid w:val="00502C6E"/>
    <w:rsid w:val="00502CB0"/>
    <w:rsid w:val="0050306B"/>
    <w:rsid w:val="00503338"/>
    <w:rsid w:val="00503679"/>
    <w:rsid w:val="00503775"/>
    <w:rsid w:val="00503849"/>
    <w:rsid w:val="00503E22"/>
    <w:rsid w:val="0050400B"/>
    <w:rsid w:val="00504151"/>
    <w:rsid w:val="00504B4E"/>
    <w:rsid w:val="00504E35"/>
    <w:rsid w:val="00506562"/>
    <w:rsid w:val="00506A05"/>
    <w:rsid w:val="00506C22"/>
    <w:rsid w:val="0050789B"/>
    <w:rsid w:val="00507992"/>
    <w:rsid w:val="00507CC5"/>
    <w:rsid w:val="00507DDA"/>
    <w:rsid w:val="0051031F"/>
    <w:rsid w:val="00511092"/>
    <w:rsid w:val="00511281"/>
    <w:rsid w:val="00511B5E"/>
    <w:rsid w:val="00511CEE"/>
    <w:rsid w:val="0051241D"/>
    <w:rsid w:val="00512685"/>
    <w:rsid w:val="00513BC6"/>
    <w:rsid w:val="00514F80"/>
    <w:rsid w:val="00514F9C"/>
    <w:rsid w:val="005157CC"/>
    <w:rsid w:val="005157F9"/>
    <w:rsid w:val="00516077"/>
    <w:rsid w:val="0051661A"/>
    <w:rsid w:val="0051681A"/>
    <w:rsid w:val="00517278"/>
    <w:rsid w:val="005173EC"/>
    <w:rsid w:val="00517900"/>
    <w:rsid w:val="005204E6"/>
    <w:rsid w:val="00520736"/>
    <w:rsid w:val="0052115F"/>
    <w:rsid w:val="0052188B"/>
    <w:rsid w:val="00521B6E"/>
    <w:rsid w:val="00521D35"/>
    <w:rsid w:val="00521DD1"/>
    <w:rsid w:val="00522724"/>
    <w:rsid w:val="00522951"/>
    <w:rsid w:val="00523351"/>
    <w:rsid w:val="0052387E"/>
    <w:rsid w:val="00523A92"/>
    <w:rsid w:val="00523AB3"/>
    <w:rsid w:val="00523C2E"/>
    <w:rsid w:val="005244F2"/>
    <w:rsid w:val="00524625"/>
    <w:rsid w:val="00524A83"/>
    <w:rsid w:val="00524CF3"/>
    <w:rsid w:val="00524D60"/>
    <w:rsid w:val="005253B3"/>
    <w:rsid w:val="00526FCF"/>
    <w:rsid w:val="005272A2"/>
    <w:rsid w:val="005278C7"/>
    <w:rsid w:val="00527B3D"/>
    <w:rsid w:val="00530A46"/>
    <w:rsid w:val="00530EBC"/>
    <w:rsid w:val="00530F38"/>
    <w:rsid w:val="005312C7"/>
    <w:rsid w:val="005316F0"/>
    <w:rsid w:val="005318FF"/>
    <w:rsid w:val="005319FF"/>
    <w:rsid w:val="00531B64"/>
    <w:rsid w:val="00531CA8"/>
    <w:rsid w:val="005320E2"/>
    <w:rsid w:val="005322EC"/>
    <w:rsid w:val="0053270E"/>
    <w:rsid w:val="005333DF"/>
    <w:rsid w:val="00533587"/>
    <w:rsid w:val="005339DD"/>
    <w:rsid w:val="00533A59"/>
    <w:rsid w:val="00533E88"/>
    <w:rsid w:val="00534351"/>
    <w:rsid w:val="00534744"/>
    <w:rsid w:val="005347B4"/>
    <w:rsid w:val="005348C9"/>
    <w:rsid w:val="00534D2F"/>
    <w:rsid w:val="00534EBF"/>
    <w:rsid w:val="00535083"/>
    <w:rsid w:val="0053561D"/>
    <w:rsid w:val="00535832"/>
    <w:rsid w:val="005359D5"/>
    <w:rsid w:val="00535C56"/>
    <w:rsid w:val="0053612A"/>
    <w:rsid w:val="005364F1"/>
    <w:rsid w:val="00536969"/>
    <w:rsid w:val="00536DEF"/>
    <w:rsid w:val="005375C9"/>
    <w:rsid w:val="00537971"/>
    <w:rsid w:val="00537A09"/>
    <w:rsid w:val="00537C33"/>
    <w:rsid w:val="00537CD2"/>
    <w:rsid w:val="00537E7E"/>
    <w:rsid w:val="00537FC7"/>
    <w:rsid w:val="00540387"/>
    <w:rsid w:val="00540415"/>
    <w:rsid w:val="005404D9"/>
    <w:rsid w:val="005409E6"/>
    <w:rsid w:val="00540CCF"/>
    <w:rsid w:val="00540DE0"/>
    <w:rsid w:val="005418EA"/>
    <w:rsid w:val="00541F0A"/>
    <w:rsid w:val="00542434"/>
    <w:rsid w:val="00542630"/>
    <w:rsid w:val="0054292B"/>
    <w:rsid w:val="00542949"/>
    <w:rsid w:val="00543959"/>
    <w:rsid w:val="00543EF0"/>
    <w:rsid w:val="005442DD"/>
    <w:rsid w:val="005445E8"/>
    <w:rsid w:val="005446F0"/>
    <w:rsid w:val="0054521F"/>
    <w:rsid w:val="005455D7"/>
    <w:rsid w:val="005458C5"/>
    <w:rsid w:val="00545ACA"/>
    <w:rsid w:val="0054610D"/>
    <w:rsid w:val="00546163"/>
    <w:rsid w:val="00546E6B"/>
    <w:rsid w:val="00547A35"/>
    <w:rsid w:val="00547BD0"/>
    <w:rsid w:val="00547DCC"/>
    <w:rsid w:val="00547E27"/>
    <w:rsid w:val="005504FA"/>
    <w:rsid w:val="00551555"/>
    <w:rsid w:val="00551691"/>
    <w:rsid w:val="005517D6"/>
    <w:rsid w:val="00551872"/>
    <w:rsid w:val="0055234F"/>
    <w:rsid w:val="005523CC"/>
    <w:rsid w:val="005523E8"/>
    <w:rsid w:val="005527D1"/>
    <w:rsid w:val="00552E7E"/>
    <w:rsid w:val="005533FB"/>
    <w:rsid w:val="00553D48"/>
    <w:rsid w:val="00554251"/>
    <w:rsid w:val="00554298"/>
    <w:rsid w:val="0055465D"/>
    <w:rsid w:val="00555237"/>
    <w:rsid w:val="005557EA"/>
    <w:rsid w:val="00555B33"/>
    <w:rsid w:val="00555D94"/>
    <w:rsid w:val="00555FBD"/>
    <w:rsid w:val="00556145"/>
    <w:rsid w:val="00556AEF"/>
    <w:rsid w:val="00556D9A"/>
    <w:rsid w:val="00557232"/>
    <w:rsid w:val="00557343"/>
    <w:rsid w:val="005603C3"/>
    <w:rsid w:val="005606C2"/>
    <w:rsid w:val="00560F3A"/>
    <w:rsid w:val="0056126D"/>
    <w:rsid w:val="00561525"/>
    <w:rsid w:val="00561A4C"/>
    <w:rsid w:val="00561DBA"/>
    <w:rsid w:val="00561EC6"/>
    <w:rsid w:val="00562721"/>
    <w:rsid w:val="0056294B"/>
    <w:rsid w:val="00562C59"/>
    <w:rsid w:val="00562CA2"/>
    <w:rsid w:val="00562DB0"/>
    <w:rsid w:val="005632F7"/>
    <w:rsid w:val="005633F7"/>
    <w:rsid w:val="00563630"/>
    <w:rsid w:val="00563692"/>
    <w:rsid w:val="00563C53"/>
    <w:rsid w:val="00563EE7"/>
    <w:rsid w:val="00564459"/>
    <w:rsid w:val="00564D73"/>
    <w:rsid w:val="00564D9A"/>
    <w:rsid w:val="00565AC7"/>
    <w:rsid w:val="00565BAF"/>
    <w:rsid w:val="00565E39"/>
    <w:rsid w:val="00565F70"/>
    <w:rsid w:val="0056605A"/>
    <w:rsid w:val="00566BE3"/>
    <w:rsid w:val="00566CF4"/>
    <w:rsid w:val="00566E85"/>
    <w:rsid w:val="00566F84"/>
    <w:rsid w:val="0056703E"/>
    <w:rsid w:val="0056749A"/>
    <w:rsid w:val="005678DB"/>
    <w:rsid w:val="00567E29"/>
    <w:rsid w:val="00570214"/>
    <w:rsid w:val="00570962"/>
    <w:rsid w:val="00570B47"/>
    <w:rsid w:val="0057157C"/>
    <w:rsid w:val="00571DF6"/>
    <w:rsid w:val="005724F3"/>
    <w:rsid w:val="00572984"/>
    <w:rsid w:val="00572B2A"/>
    <w:rsid w:val="00572BCE"/>
    <w:rsid w:val="00572C9F"/>
    <w:rsid w:val="005736B8"/>
    <w:rsid w:val="00573C1E"/>
    <w:rsid w:val="00573DA3"/>
    <w:rsid w:val="00574306"/>
    <w:rsid w:val="005748C5"/>
    <w:rsid w:val="00574B0F"/>
    <w:rsid w:val="005755D5"/>
    <w:rsid w:val="00576AB1"/>
    <w:rsid w:val="00576E4B"/>
    <w:rsid w:val="00580674"/>
    <w:rsid w:val="00580B9C"/>
    <w:rsid w:val="00581440"/>
    <w:rsid w:val="00581BB9"/>
    <w:rsid w:val="00581C17"/>
    <w:rsid w:val="00581D14"/>
    <w:rsid w:val="00581D34"/>
    <w:rsid w:val="00582095"/>
    <w:rsid w:val="00582394"/>
    <w:rsid w:val="005825D9"/>
    <w:rsid w:val="00582B33"/>
    <w:rsid w:val="00582F2E"/>
    <w:rsid w:val="00583163"/>
    <w:rsid w:val="005831D1"/>
    <w:rsid w:val="005831F3"/>
    <w:rsid w:val="00583201"/>
    <w:rsid w:val="0058412F"/>
    <w:rsid w:val="005847EE"/>
    <w:rsid w:val="005849CD"/>
    <w:rsid w:val="00584B23"/>
    <w:rsid w:val="00584B85"/>
    <w:rsid w:val="0058518E"/>
    <w:rsid w:val="00585798"/>
    <w:rsid w:val="0058620C"/>
    <w:rsid w:val="005866D1"/>
    <w:rsid w:val="005866FD"/>
    <w:rsid w:val="00586B37"/>
    <w:rsid w:val="00586DB1"/>
    <w:rsid w:val="00587FB2"/>
    <w:rsid w:val="00590136"/>
    <w:rsid w:val="00590D52"/>
    <w:rsid w:val="00591153"/>
    <w:rsid w:val="0059119E"/>
    <w:rsid w:val="00591790"/>
    <w:rsid w:val="00592ABA"/>
    <w:rsid w:val="00592DF6"/>
    <w:rsid w:val="005934E0"/>
    <w:rsid w:val="00593595"/>
    <w:rsid w:val="00593785"/>
    <w:rsid w:val="005937DA"/>
    <w:rsid w:val="00593BDE"/>
    <w:rsid w:val="00593EC4"/>
    <w:rsid w:val="00594E86"/>
    <w:rsid w:val="0059500C"/>
    <w:rsid w:val="00595436"/>
    <w:rsid w:val="00595AC8"/>
    <w:rsid w:val="00595D54"/>
    <w:rsid w:val="00595EA4"/>
    <w:rsid w:val="0059602E"/>
    <w:rsid w:val="00596038"/>
    <w:rsid w:val="0059623D"/>
    <w:rsid w:val="00596D90"/>
    <w:rsid w:val="00596ED6"/>
    <w:rsid w:val="00596F50"/>
    <w:rsid w:val="00596F6B"/>
    <w:rsid w:val="00596FB3"/>
    <w:rsid w:val="005A0317"/>
    <w:rsid w:val="005A044F"/>
    <w:rsid w:val="005A0C92"/>
    <w:rsid w:val="005A0DCD"/>
    <w:rsid w:val="005A1AB5"/>
    <w:rsid w:val="005A2099"/>
    <w:rsid w:val="005A2297"/>
    <w:rsid w:val="005A28A7"/>
    <w:rsid w:val="005A381E"/>
    <w:rsid w:val="005A3A4B"/>
    <w:rsid w:val="005A3D50"/>
    <w:rsid w:val="005A3E9E"/>
    <w:rsid w:val="005A4602"/>
    <w:rsid w:val="005A4B91"/>
    <w:rsid w:val="005A4EFE"/>
    <w:rsid w:val="005A542D"/>
    <w:rsid w:val="005A5671"/>
    <w:rsid w:val="005A58E7"/>
    <w:rsid w:val="005A5A76"/>
    <w:rsid w:val="005A5B5E"/>
    <w:rsid w:val="005A5D06"/>
    <w:rsid w:val="005A5DC6"/>
    <w:rsid w:val="005A6566"/>
    <w:rsid w:val="005A6D85"/>
    <w:rsid w:val="005A70CA"/>
    <w:rsid w:val="005A7624"/>
    <w:rsid w:val="005A7E2D"/>
    <w:rsid w:val="005A7E6B"/>
    <w:rsid w:val="005B0012"/>
    <w:rsid w:val="005B1396"/>
    <w:rsid w:val="005B159D"/>
    <w:rsid w:val="005B1C59"/>
    <w:rsid w:val="005B2115"/>
    <w:rsid w:val="005B24D1"/>
    <w:rsid w:val="005B2D1B"/>
    <w:rsid w:val="005B2DD8"/>
    <w:rsid w:val="005B2F4E"/>
    <w:rsid w:val="005B33C2"/>
    <w:rsid w:val="005B3734"/>
    <w:rsid w:val="005B3ADD"/>
    <w:rsid w:val="005B3CD6"/>
    <w:rsid w:val="005B3E89"/>
    <w:rsid w:val="005B40A2"/>
    <w:rsid w:val="005B40F6"/>
    <w:rsid w:val="005B4585"/>
    <w:rsid w:val="005B487F"/>
    <w:rsid w:val="005B5288"/>
    <w:rsid w:val="005B5363"/>
    <w:rsid w:val="005B5ADA"/>
    <w:rsid w:val="005B6CB2"/>
    <w:rsid w:val="005B6CF7"/>
    <w:rsid w:val="005C042F"/>
    <w:rsid w:val="005C0B79"/>
    <w:rsid w:val="005C165F"/>
    <w:rsid w:val="005C1D11"/>
    <w:rsid w:val="005C2193"/>
    <w:rsid w:val="005C29BD"/>
    <w:rsid w:val="005C2ABD"/>
    <w:rsid w:val="005C35F5"/>
    <w:rsid w:val="005C3AC3"/>
    <w:rsid w:val="005C40FE"/>
    <w:rsid w:val="005C4C54"/>
    <w:rsid w:val="005C4CAE"/>
    <w:rsid w:val="005C4F19"/>
    <w:rsid w:val="005C4F45"/>
    <w:rsid w:val="005C509C"/>
    <w:rsid w:val="005C50E3"/>
    <w:rsid w:val="005C51A8"/>
    <w:rsid w:val="005C6883"/>
    <w:rsid w:val="005C6DE3"/>
    <w:rsid w:val="005C6EAE"/>
    <w:rsid w:val="005C70B0"/>
    <w:rsid w:val="005C711E"/>
    <w:rsid w:val="005C73B9"/>
    <w:rsid w:val="005C7599"/>
    <w:rsid w:val="005C7DEB"/>
    <w:rsid w:val="005C7F70"/>
    <w:rsid w:val="005D0254"/>
    <w:rsid w:val="005D02BD"/>
    <w:rsid w:val="005D0411"/>
    <w:rsid w:val="005D06C6"/>
    <w:rsid w:val="005D0FA7"/>
    <w:rsid w:val="005D105E"/>
    <w:rsid w:val="005D1597"/>
    <w:rsid w:val="005D17A3"/>
    <w:rsid w:val="005D1AD5"/>
    <w:rsid w:val="005D1D42"/>
    <w:rsid w:val="005D20EE"/>
    <w:rsid w:val="005D271D"/>
    <w:rsid w:val="005D3510"/>
    <w:rsid w:val="005D352F"/>
    <w:rsid w:val="005D390E"/>
    <w:rsid w:val="005D3AF3"/>
    <w:rsid w:val="005D4208"/>
    <w:rsid w:val="005D5C26"/>
    <w:rsid w:val="005D5C74"/>
    <w:rsid w:val="005D5FF5"/>
    <w:rsid w:val="005D651E"/>
    <w:rsid w:val="005D6A0A"/>
    <w:rsid w:val="005E06FB"/>
    <w:rsid w:val="005E09B0"/>
    <w:rsid w:val="005E0A4A"/>
    <w:rsid w:val="005E0B50"/>
    <w:rsid w:val="005E16FF"/>
    <w:rsid w:val="005E1D1F"/>
    <w:rsid w:val="005E22BE"/>
    <w:rsid w:val="005E2517"/>
    <w:rsid w:val="005E299F"/>
    <w:rsid w:val="005E2D1D"/>
    <w:rsid w:val="005E2FDF"/>
    <w:rsid w:val="005E35CB"/>
    <w:rsid w:val="005E36D0"/>
    <w:rsid w:val="005E377D"/>
    <w:rsid w:val="005E38CE"/>
    <w:rsid w:val="005E3CAA"/>
    <w:rsid w:val="005E4192"/>
    <w:rsid w:val="005E42A2"/>
    <w:rsid w:val="005E46CD"/>
    <w:rsid w:val="005E4ABA"/>
    <w:rsid w:val="005E4E3F"/>
    <w:rsid w:val="005E5253"/>
    <w:rsid w:val="005E5805"/>
    <w:rsid w:val="005E5ACE"/>
    <w:rsid w:val="005E5C36"/>
    <w:rsid w:val="005E5CB1"/>
    <w:rsid w:val="005E5EBB"/>
    <w:rsid w:val="005E5EEB"/>
    <w:rsid w:val="005E616B"/>
    <w:rsid w:val="005E6947"/>
    <w:rsid w:val="005E6A98"/>
    <w:rsid w:val="005E6B4F"/>
    <w:rsid w:val="005E6FB9"/>
    <w:rsid w:val="005E7C1D"/>
    <w:rsid w:val="005E7EEC"/>
    <w:rsid w:val="005F07DA"/>
    <w:rsid w:val="005F11A9"/>
    <w:rsid w:val="005F1A0E"/>
    <w:rsid w:val="005F1DD0"/>
    <w:rsid w:val="005F1E27"/>
    <w:rsid w:val="005F293D"/>
    <w:rsid w:val="005F2942"/>
    <w:rsid w:val="005F2E08"/>
    <w:rsid w:val="005F34C5"/>
    <w:rsid w:val="005F3806"/>
    <w:rsid w:val="005F3BB8"/>
    <w:rsid w:val="005F3C5A"/>
    <w:rsid w:val="005F3D68"/>
    <w:rsid w:val="005F4071"/>
    <w:rsid w:val="005F46D9"/>
    <w:rsid w:val="005F4F35"/>
    <w:rsid w:val="005F5633"/>
    <w:rsid w:val="005F62D8"/>
    <w:rsid w:val="005F6793"/>
    <w:rsid w:val="005F687D"/>
    <w:rsid w:val="005F6D37"/>
    <w:rsid w:val="005F7067"/>
    <w:rsid w:val="005F71AB"/>
    <w:rsid w:val="005F790E"/>
    <w:rsid w:val="005F7D32"/>
    <w:rsid w:val="006001DB"/>
    <w:rsid w:val="0060021D"/>
    <w:rsid w:val="00600F2B"/>
    <w:rsid w:val="00601605"/>
    <w:rsid w:val="00601998"/>
    <w:rsid w:val="00601B56"/>
    <w:rsid w:val="00601B60"/>
    <w:rsid w:val="00601D29"/>
    <w:rsid w:val="00602071"/>
    <w:rsid w:val="0060211B"/>
    <w:rsid w:val="006024D6"/>
    <w:rsid w:val="0060264F"/>
    <w:rsid w:val="0060274B"/>
    <w:rsid w:val="00602AC2"/>
    <w:rsid w:val="00602AC6"/>
    <w:rsid w:val="00602F23"/>
    <w:rsid w:val="0060440F"/>
    <w:rsid w:val="006045C4"/>
    <w:rsid w:val="00604FE3"/>
    <w:rsid w:val="006051E8"/>
    <w:rsid w:val="00605760"/>
    <w:rsid w:val="006059C9"/>
    <w:rsid w:val="006067F8"/>
    <w:rsid w:val="00606983"/>
    <w:rsid w:val="00607067"/>
    <w:rsid w:val="00607114"/>
    <w:rsid w:val="006073F6"/>
    <w:rsid w:val="00607759"/>
    <w:rsid w:val="00607C44"/>
    <w:rsid w:val="00607C81"/>
    <w:rsid w:val="00607F38"/>
    <w:rsid w:val="00610E8C"/>
    <w:rsid w:val="00610EFC"/>
    <w:rsid w:val="00610F5A"/>
    <w:rsid w:val="00612AD2"/>
    <w:rsid w:val="00612B58"/>
    <w:rsid w:val="00612D40"/>
    <w:rsid w:val="00613125"/>
    <w:rsid w:val="006138C4"/>
    <w:rsid w:val="006139A4"/>
    <w:rsid w:val="00613A94"/>
    <w:rsid w:val="006141A7"/>
    <w:rsid w:val="00614770"/>
    <w:rsid w:val="00614FD7"/>
    <w:rsid w:val="006152EE"/>
    <w:rsid w:val="006159BB"/>
    <w:rsid w:val="00616293"/>
    <w:rsid w:val="00616357"/>
    <w:rsid w:val="006164DC"/>
    <w:rsid w:val="006168FF"/>
    <w:rsid w:val="006169EA"/>
    <w:rsid w:val="00616D5E"/>
    <w:rsid w:val="006170E7"/>
    <w:rsid w:val="006172F0"/>
    <w:rsid w:val="00617673"/>
    <w:rsid w:val="00617961"/>
    <w:rsid w:val="0062055B"/>
    <w:rsid w:val="0062071D"/>
    <w:rsid w:val="00620FAC"/>
    <w:rsid w:val="0062152C"/>
    <w:rsid w:val="0062189F"/>
    <w:rsid w:val="00621AEC"/>
    <w:rsid w:val="00621B6F"/>
    <w:rsid w:val="00621C6F"/>
    <w:rsid w:val="00622244"/>
    <w:rsid w:val="006223A6"/>
    <w:rsid w:val="00622823"/>
    <w:rsid w:val="0062297F"/>
    <w:rsid w:val="006230FA"/>
    <w:rsid w:val="00623994"/>
    <w:rsid w:val="00623A89"/>
    <w:rsid w:val="00624129"/>
    <w:rsid w:val="0062432F"/>
    <w:rsid w:val="00624F62"/>
    <w:rsid w:val="00624FEC"/>
    <w:rsid w:val="006251ED"/>
    <w:rsid w:val="006253C7"/>
    <w:rsid w:val="00625543"/>
    <w:rsid w:val="00625BC9"/>
    <w:rsid w:val="00625E1A"/>
    <w:rsid w:val="0062645C"/>
    <w:rsid w:val="00626532"/>
    <w:rsid w:val="00626F65"/>
    <w:rsid w:val="00626FB1"/>
    <w:rsid w:val="00627271"/>
    <w:rsid w:val="006272EA"/>
    <w:rsid w:val="0062734F"/>
    <w:rsid w:val="00630B6B"/>
    <w:rsid w:val="00630BA1"/>
    <w:rsid w:val="00630D2B"/>
    <w:rsid w:val="00630EE9"/>
    <w:rsid w:val="006310B6"/>
    <w:rsid w:val="00631657"/>
    <w:rsid w:val="006316D6"/>
    <w:rsid w:val="00631BE6"/>
    <w:rsid w:val="00632108"/>
    <w:rsid w:val="00632544"/>
    <w:rsid w:val="00632891"/>
    <w:rsid w:val="00632940"/>
    <w:rsid w:val="0063297B"/>
    <w:rsid w:val="00632E2E"/>
    <w:rsid w:val="00632EA6"/>
    <w:rsid w:val="00632FC8"/>
    <w:rsid w:val="0063329E"/>
    <w:rsid w:val="00633E7D"/>
    <w:rsid w:val="006340ED"/>
    <w:rsid w:val="00634207"/>
    <w:rsid w:val="006343DD"/>
    <w:rsid w:val="006346A0"/>
    <w:rsid w:val="0063497C"/>
    <w:rsid w:val="00634D2B"/>
    <w:rsid w:val="00634D3D"/>
    <w:rsid w:val="00636040"/>
    <w:rsid w:val="006360C9"/>
    <w:rsid w:val="0063658D"/>
    <w:rsid w:val="00636A27"/>
    <w:rsid w:val="00637669"/>
    <w:rsid w:val="006377C8"/>
    <w:rsid w:val="00637AAC"/>
    <w:rsid w:val="00637C4D"/>
    <w:rsid w:val="0064048B"/>
    <w:rsid w:val="00640F17"/>
    <w:rsid w:val="00640F1D"/>
    <w:rsid w:val="0064111F"/>
    <w:rsid w:val="00641516"/>
    <w:rsid w:val="00641865"/>
    <w:rsid w:val="00641A9F"/>
    <w:rsid w:val="00641CC0"/>
    <w:rsid w:val="0064233B"/>
    <w:rsid w:val="006428AF"/>
    <w:rsid w:val="006429CC"/>
    <w:rsid w:val="00643609"/>
    <w:rsid w:val="00643A89"/>
    <w:rsid w:val="00643FF3"/>
    <w:rsid w:val="006440E1"/>
    <w:rsid w:val="00644602"/>
    <w:rsid w:val="006446FC"/>
    <w:rsid w:val="00644C11"/>
    <w:rsid w:val="00645305"/>
    <w:rsid w:val="00645966"/>
    <w:rsid w:val="0064602B"/>
    <w:rsid w:val="0064662C"/>
    <w:rsid w:val="00646EDE"/>
    <w:rsid w:val="00646F0A"/>
    <w:rsid w:val="0064727D"/>
    <w:rsid w:val="006472B7"/>
    <w:rsid w:val="00647B56"/>
    <w:rsid w:val="00647B80"/>
    <w:rsid w:val="00647CFB"/>
    <w:rsid w:val="00647D2F"/>
    <w:rsid w:val="00647D5E"/>
    <w:rsid w:val="00650221"/>
    <w:rsid w:val="006502F0"/>
    <w:rsid w:val="00650606"/>
    <w:rsid w:val="006516D9"/>
    <w:rsid w:val="00651C3B"/>
    <w:rsid w:val="00652613"/>
    <w:rsid w:val="00652671"/>
    <w:rsid w:val="006528BC"/>
    <w:rsid w:val="00652D50"/>
    <w:rsid w:val="00652F0C"/>
    <w:rsid w:val="00653522"/>
    <w:rsid w:val="006537CB"/>
    <w:rsid w:val="00653D96"/>
    <w:rsid w:val="00653FA6"/>
    <w:rsid w:val="00654A5C"/>
    <w:rsid w:val="00654E59"/>
    <w:rsid w:val="006550F4"/>
    <w:rsid w:val="006551BD"/>
    <w:rsid w:val="00655621"/>
    <w:rsid w:val="00655A4B"/>
    <w:rsid w:val="006560AB"/>
    <w:rsid w:val="006562CB"/>
    <w:rsid w:val="0065678E"/>
    <w:rsid w:val="00656BFE"/>
    <w:rsid w:val="00656F96"/>
    <w:rsid w:val="00657413"/>
    <w:rsid w:val="0065769A"/>
    <w:rsid w:val="006601C2"/>
    <w:rsid w:val="0066020C"/>
    <w:rsid w:val="0066082D"/>
    <w:rsid w:val="00661925"/>
    <w:rsid w:val="00661B40"/>
    <w:rsid w:val="00661E6D"/>
    <w:rsid w:val="00661E8E"/>
    <w:rsid w:val="006622C1"/>
    <w:rsid w:val="00662323"/>
    <w:rsid w:val="0066239A"/>
    <w:rsid w:val="00662FCD"/>
    <w:rsid w:val="00663044"/>
    <w:rsid w:val="00663A44"/>
    <w:rsid w:val="00663C0F"/>
    <w:rsid w:val="0066407E"/>
    <w:rsid w:val="0066495A"/>
    <w:rsid w:val="00664D15"/>
    <w:rsid w:val="00664F08"/>
    <w:rsid w:val="00665439"/>
    <w:rsid w:val="00665ABF"/>
    <w:rsid w:val="00666A07"/>
    <w:rsid w:val="00666DF1"/>
    <w:rsid w:val="006671D3"/>
    <w:rsid w:val="00667289"/>
    <w:rsid w:val="00667959"/>
    <w:rsid w:val="00667A64"/>
    <w:rsid w:val="00667B99"/>
    <w:rsid w:val="00667E0A"/>
    <w:rsid w:val="00670551"/>
    <w:rsid w:val="00670F82"/>
    <w:rsid w:val="00671168"/>
    <w:rsid w:val="006720A0"/>
    <w:rsid w:val="006727C6"/>
    <w:rsid w:val="00672C42"/>
    <w:rsid w:val="00672D73"/>
    <w:rsid w:val="006732FE"/>
    <w:rsid w:val="0067342E"/>
    <w:rsid w:val="00673554"/>
    <w:rsid w:val="00673B1F"/>
    <w:rsid w:val="00673CF5"/>
    <w:rsid w:val="006740A5"/>
    <w:rsid w:val="00674329"/>
    <w:rsid w:val="00674955"/>
    <w:rsid w:val="00674F3B"/>
    <w:rsid w:val="0067525E"/>
    <w:rsid w:val="006753C3"/>
    <w:rsid w:val="006754F5"/>
    <w:rsid w:val="00675D65"/>
    <w:rsid w:val="00676507"/>
    <w:rsid w:val="006767F4"/>
    <w:rsid w:val="00677235"/>
    <w:rsid w:val="00677747"/>
    <w:rsid w:val="00677F21"/>
    <w:rsid w:val="00677F24"/>
    <w:rsid w:val="00680951"/>
    <w:rsid w:val="00680D1B"/>
    <w:rsid w:val="00680E41"/>
    <w:rsid w:val="00680EF7"/>
    <w:rsid w:val="006817C5"/>
    <w:rsid w:val="00681E96"/>
    <w:rsid w:val="00682023"/>
    <w:rsid w:val="0068225C"/>
    <w:rsid w:val="00682362"/>
    <w:rsid w:val="0068247A"/>
    <w:rsid w:val="0068267F"/>
    <w:rsid w:val="0068284B"/>
    <w:rsid w:val="006829A8"/>
    <w:rsid w:val="00682AA5"/>
    <w:rsid w:val="00683424"/>
    <w:rsid w:val="00683A02"/>
    <w:rsid w:val="0068415F"/>
    <w:rsid w:val="00684586"/>
    <w:rsid w:val="006848AE"/>
    <w:rsid w:val="00684CE2"/>
    <w:rsid w:val="00685534"/>
    <w:rsid w:val="00685E03"/>
    <w:rsid w:val="0068628E"/>
    <w:rsid w:val="006868F7"/>
    <w:rsid w:val="0068793F"/>
    <w:rsid w:val="00687FD6"/>
    <w:rsid w:val="00690577"/>
    <w:rsid w:val="00690D28"/>
    <w:rsid w:val="00690D99"/>
    <w:rsid w:val="006913A8"/>
    <w:rsid w:val="00691EFA"/>
    <w:rsid w:val="0069267F"/>
    <w:rsid w:val="00692D6C"/>
    <w:rsid w:val="00692E2F"/>
    <w:rsid w:val="0069347A"/>
    <w:rsid w:val="00693678"/>
    <w:rsid w:val="00693732"/>
    <w:rsid w:val="006937A3"/>
    <w:rsid w:val="00693864"/>
    <w:rsid w:val="00694263"/>
    <w:rsid w:val="006943B9"/>
    <w:rsid w:val="00694E84"/>
    <w:rsid w:val="0069546F"/>
    <w:rsid w:val="00695DB5"/>
    <w:rsid w:val="00696215"/>
    <w:rsid w:val="006963B8"/>
    <w:rsid w:val="00696763"/>
    <w:rsid w:val="00696883"/>
    <w:rsid w:val="00696BB9"/>
    <w:rsid w:val="00696FCC"/>
    <w:rsid w:val="00697127"/>
    <w:rsid w:val="00697E61"/>
    <w:rsid w:val="006A067A"/>
    <w:rsid w:val="006A0740"/>
    <w:rsid w:val="006A0A52"/>
    <w:rsid w:val="006A153B"/>
    <w:rsid w:val="006A1952"/>
    <w:rsid w:val="006A1A4D"/>
    <w:rsid w:val="006A1E3D"/>
    <w:rsid w:val="006A2056"/>
    <w:rsid w:val="006A21B0"/>
    <w:rsid w:val="006A27DB"/>
    <w:rsid w:val="006A3162"/>
    <w:rsid w:val="006A3533"/>
    <w:rsid w:val="006A3640"/>
    <w:rsid w:val="006A4338"/>
    <w:rsid w:val="006A480F"/>
    <w:rsid w:val="006A5E17"/>
    <w:rsid w:val="006A5FE4"/>
    <w:rsid w:val="006A62F1"/>
    <w:rsid w:val="006A64CD"/>
    <w:rsid w:val="006A6C18"/>
    <w:rsid w:val="006A6E37"/>
    <w:rsid w:val="006A7DCD"/>
    <w:rsid w:val="006B026D"/>
    <w:rsid w:val="006B08E9"/>
    <w:rsid w:val="006B0D1A"/>
    <w:rsid w:val="006B0DDB"/>
    <w:rsid w:val="006B1C2E"/>
    <w:rsid w:val="006B1E83"/>
    <w:rsid w:val="006B216E"/>
    <w:rsid w:val="006B228E"/>
    <w:rsid w:val="006B2404"/>
    <w:rsid w:val="006B2554"/>
    <w:rsid w:val="006B28CB"/>
    <w:rsid w:val="006B2A33"/>
    <w:rsid w:val="006B2CCB"/>
    <w:rsid w:val="006B35C9"/>
    <w:rsid w:val="006B3683"/>
    <w:rsid w:val="006B414A"/>
    <w:rsid w:val="006B427C"/>
    <w:rsid w:val="006B555E"/>
    <w:rsid w:val="006B5FCF"/>
    <w:rsid w:val="006B6438"/>
    <w:rsid w:val="006B6CE8"/>
    <w:rsid w:val="006B6CEE"/>
    <w:rsid w:val="006B6CFE"/>
    <w:rsid w:val="006B6D45"/>
    <w:rsid w:val="006B6E24"/>
    <w:rsid w:val="006B6EAC"/>
    <w:rsid w:val="006B7AAD"/>
    <w:rsid w:val="006C0156"/>
    <w:rsid w:val="006C02A7"/>
    <w:rsid w:val="006C064B"/>
    <w:rsid w:val="006C0A14"/>
    <w:rsid w:val="006C1795"/>
    <w:rsid w:val="006C1A33"/>
    <w:rsid w:val="006C1AF5"/>
    <w:rsid w:val="006C25BB"/>
    <w:rsid w:val="006C26D8"/>
    <w:rsid w:val="006C317E"/>
    <w:rsid w:val="006C37EA"/>
    <w:rsid w:val="006C421A"/>
    <w:rsid w:val="006C4458"/>
    <w:rsid w:val="006C45A9"/>
    <w:rsid w:val="006C581D"/>
    <w:rsid w:val="006C5E1A"/>
    <w:rsid w:val="006C605A"/>
    <w:rsid w:val="006C65B9"/>
    <w:rsid w:val="006C6A3B"/>
    <w:rsid w:val="006C7306"/>
    <w:rsid w:val="006C76B3"/>
    <w:rsid w:val="006C7829"/>
    <w:rsid w:val="006C788B"/>
    <w:rsid w:val="006C79BF"/>
    <w:rsid w:val="006C7ADB"/>
    <w:rsid w:val="006D02B9"/>
    <w:rsid w:val="006D0D24"/>
    <w:rsid w:val="006D11C0"/>
    <w:rsid w:val="006D133D"/>
    <w:rsid w:val="006D13E5"/>
    <w:rsid w:val="006D161F"/>
    <w:rsid w:val="006D1808"/>
    <w:rsid w:val="006D1DA0"/>
    <w:rsid w:val="006D1E4E"/>
    <w:rsid w:val="006D213B"/>
    <w:rsid w:val="006D252B"/>
    <w:rsid w:val="006D3CD9"/>
    <w:rsid w:val="006D461B"/>
    <w:rsid w:val="006D529F"/>
    <w:rsid w:val="006D5809"/>
    <w:rsid w:val="006D5C42"/>
    <w:rsid w:val="006D5DDC"/>
    <w:rsid w:val="006D61C5"/>
    <w:rsid w:val="006D6212"/>
    <w:rsid w:val="006D6503"/>
    <w:rsid w:val="006D6863"/>
    <w:rsid w:val="006D70A5"/>
    <w:rsid w:val="006D7299"/>
    <w:rsid w:val="006D7969"/>
    <w:rsid w:val="006D7CB2"/>
    <w:rsid w:val="006E01D7"/>
    <w:rsid w:val="006E023F"/>
    <w:rsid w:val="006E02B7"/>
    <w:rsid w:val="006E0C5F"/>
    <w:rsid w:val="006E1226"/>
    <w:rsid w:val="006E1261"/>
    <w:rsid w:val="006E1450"/>
    <w:rsid w:val="006E1C24"/>
    <w:rsid w:val="006E275A"/>
    <w:rsid w:val="006E29AC"/>
    <w:rsid w:val="006E2BCA"/>
    <w:rsid w:val="006E2C5D"/>
    <w:rsid w:val="006E2EAE"/>
    <w:rsid w:val="006E2EEC"/>
    <w:rsid w:val="006E3CD5"/>
    <w:rsid w:val="006E3D07"/>
    <w:rsid w:val="006E3EF7"/>
    <w:rsid w:val="006E3FA6"/>
    <w:rsid w:val="006E3FFB"/>
    <w:rsid w:val="006E466F"/>
    <w:rsid w:val="006E46DE"/>
    <w:rsid w:val="006E516D"/>
    <w:rsid w:val="006E6188"/>
    <w:rsid w:val="006E6337"/>
    <w:rsid w:val="006E63F3"/>
    <w:rsid w:val="006E6795"/>
    <w:rsid w:val="006E75B7"/>
    <w:rsid w:val="006E7898"/>
    <w:rsid w:val="006E7A68"/>
    <w:rsid w:val="006E7C56"/>
    <w:rsid w:val="006E7E02"/>
    <w:rsid w:val="006F024D"/>
    <w:rsid w:val="006F0DFF"/>
    <w:rsid w:val="006F112E"/>
    <w:rsid w:val="006F11CB"/>
    <w:rsid w:val="006F1D99"/>
    <w:rsid w:val="006F1D9A"/>
    <w:rsid w:val="006F208E"/>
    <w:rsid w:val="006F229E"/>
    <w:rsid w:val="006F23FC"/>
    <w:rsid w:val="006F2449"/>
    <w:rsid w:val="006F2EA1"/>
    <w:rsid w:val="006F33E4"/>
    <w:rsid w:val="006F3515"/>
    <w:rsid w:val="006F37BE"/>
    <w:rsid w:val="006F390C"/>
    <w:rsid w:val="006F4B24"/>
    <w:rsid w:val="006F57B4"/>
    <w:rsid w:val="006F5963"/>
    <w:rsid w:val="006F6D3A"/>
    <w:rsid w:val="006F70D3"/>
    <w:rsid w:val="006F71FF"/>
    <w:rsid w:val="007003D0"/>
    <w:rsid w:val="007003EA"/>
    <w:rsid w:val="00700587"/>
    <w:rsid w:val="00700B12"/>
    <w:rsid w:val="00700CBF"/>
    <w:rsid w:val="007010E8"/>
    <w:rsid w:val="0070178A"/>
    <w:rsid w:val="00701BA9"/>
    <w:rsid w:val="00701EBC"/>
    <w:rsid w:val="007022B2"/>
    <w:rsid w:val="00702686"/>
    <w:rsid w:val="007026D5"/>
    <w:rsid w:val="00702877"/>
    <w:rsid w:val="00702D10"/>
    <w:rsid w:val="00703368"/>
    <w:rsid w:val="007042CF"/>
    <w:rsid w:val="00704786"/>
    <w:rsid w:val="00704A70"/>
    <w:rsid w:val="00704D4A"/>
    <w:rsid w:val="00704EF2"/>
    <w:rsid w:val="007053D9"/>
    <w:rsid w:val="00705813"/>
    <w:rsid w:val="0070622F"/>
    <w:rsid w:val="0070624A"/>
    <w:rsid w:val="007063E1"/>
    <w:rsid w:val="007065A3"/>
    <w:rsid w:val="0070686E"/>
    <w:rsid w:val="00706B68"/>
    <w:rsid w:val="00707583"/>
    <w:rsid w:val="00707A88"/>
    <w:rsid w:val="007102EE"/>
    <w:rsid w:val="0071045B"/>
    <w:rsid w:val="00710559"/>
    <w:rsid w:val="007105C8"/>
    <w:rsid w:val="00710A7E"/>
    <w:rsid w:val="00710E26"/>
    <w:rsid w:val="00710F23"/>
    <w:rsid w:val="007111B8"/>
    <w:rsid w:val="0071154A"/>
    <w:rsid w:val="007122C0"/>
    <w:rsid w:val="0071230B"/>
    <w:rsid w:val="007126B8"/>
    <w:rsid w:val="007127C5"/>
    <w:rsid w:val="00713767"/>
    <w:rsid w:val="00713D00"/>
    <w:rsid w:val="00713DA7"/>
    <w:rsid w:val="00713E3C"/>
    <w:rsid w:val="00713EBC"/>
    <w:rsid w:val="00713FBF"/>
    <w:rsid w:val="007141C3"/>
    <w:rsid w:val="007146D6"/>
    <w:rsid w:val="0071531E"/>
    <w:rsid w:val="007155E3"/>
    <w:rsid w:val="00715AC1"/>
    <w:rsid w:val="00716728"/>
    <w:rsid w:val="00716B16"/>
    <w:rsid w:val="00716E35"/>
    <w:rsid w:val="00716F0D"/>
    <w:rsid w:val="007170A9"/>
    <w:rsid w:val="0071775A"/>
    <w:rsid w:val="00717E63"/>
    <w:rsid w:val="00720106"/>
    <w:rsid w:val="007205EA"/>
    <w:rsid w:val="0072124C"/>
    <w:rsid w:val="007216D1"/>
    <w:rsid w:val="00721BE3"/>
    <w:rsid w:val="00721CB6"/>
    <w:rsid w:val="00721CFC"/>
    <w:rsid w:val="00721D77"/>
    <w:rsid w:val="0072213C"/>
    <w:rsid w:val="007224D6"/>
    <w:rsid w:val="007230B5"/>
    <w:rsid w:val="00723219"/>
    <w:rsid w:val="007235A7"/>
    <w:rsid w:val="0072383B"/>
    <w:rsid w:val="00723EA4"/>
    <w:rsid w:val="00724232"/>
    <w:rsid w:val="0072467A"/>
    <w:rsid w:val="0072496E"/>
    <w:rsid w:val="007255AE"/>
    <w:rsid w:val="0072561F"/>
    <w:rsid w:val="00725639"/>
    <w:rsid w:val="007256F4"/>
    <w:rsid w:val="00725D55"/>
    <w:rsid w:val="00726475"/>
    <w:rsid w:val="007266E5"/>
    <w:rsid w:val="00726C73"/>
    <w:rsid w:val="00726FDF"/>
    <w:rsid w:val="00727101"/>
    <w:rsid w:val="00727B67"/>
    <w:rsid w:val="007304B2"/>
    <w:rsid w:val="007307B3"/>
    <w:rsid w:val="00730892"/>
    <w:rsid w:val="0073110E"/>
    <w:rsid w:val="00731924"/>
    <w:rsid w:val="00731B34"/>
    <w:rsid w:val="00732193"/>
    <w:rsid w:val="0073251F"/>
    <w:rsid w:val="00732545"/>
    <w:rsid w:val="007334A3"/>
    <w:rsid w:val="00734922"/>
    <w:rsid w:val="00734A5A"/>
    <w:rsid w:val="00734D12"/>
    <w:rsid w:val="007352C7"/>
    <w:rsid w:val="007358E3"/>
    <w:rsid w:val="00735E97"/>
    <w:rsid w:val="00736871"/>
    <w:rsid w:val="00736F31"/>
    <w:rsid w:val="00736FE9"/>
    <w:rsid w:val="0073708D"/>
    <w:rsid w:val="0073776A"/>
    <w:rsid w:val="00737940"/>
    <w:rsid w:val="00740178"/>
    <w:rsid w:val="00740916"/>
    <w:rsid w:val="007409C7"/>
    <w:rsid w:val="00740D77"/>
    <w:rsid w:val="0074192A"/>
    <w:rsid w:val="00741DE6"/>
    <w:rsid w:val="00742263"/>
    <w:rsid w:val="0074232A"/>
    <w:rsid w:val="00742835"/>
    <w:rsid w:val="007428C9"/>
    <w:rsid w:val="00742CC8"/>
    <w:rsid w:val="00742DD0"/>
    <w:rsid w:val="0074365E"/>
    <w:rsid w:val="00743ABA"/>
    <w:rsid w:val="00743FEB"/>
    <w:rsid w:val="007440E8"/>
    <w:rsid w:val="0074471E"/>
    <w:rsid w:val="0074473B"/>
    <w:rsid w:val="00744BA2"/>
    <w:rsid w:val="007457A4"/>
    <w:rsid w:val="00745E23"/>
    <w:rsid w:val="007466F1"/>
    <w:rsid w:val="007469C7"/>
    <w:rsid w:val="00746A9C"/>
    <w:rsid w:val="00750774"/>
    <w:rsid w:val="00750783"/>
    <w:rsid w:val="00750AC5"/>
    <w:rsid w:val="007513F2"/>
    <w:rsid w:val="00751547"/>
    <w:rsid w:val="00751ACF"/>
    <w:rsid w:val="00751DAF"/>
    <w:rsid w:val="0075239A"/>
    <w:rsid w:val="007523B7"/>
    <w:rsid w:val="007529C9"/>
    <w:rsid w:val="00752D7E"/>
    <w:rsid w:val="00753562"/>
    <w:rsid w:val="00755136"/>
    <w:rsid w:val="00755446"/>
    <w:rsid w:val="00755B12"/>
    <w:rsid w:val="00755C16"/>
    <w:rsid w:val="00755D3E"/>
    <w:rsid w:val="00756094"/>
    <w:rsid w:val="007563E6"/>
    <w:rsid w:val="00756892"/>
    <w:rsid w:val="00756F1D"/>
    <w:rsid w:val="007571E4"/>
    <w:rsid w:val="007575F3"/>
    <w:rsid w:val="0075772B"/>
    <w:rsid w:val="00757B0D"/>
    <w:rsid w:val="007600B3"/>
    <w:rsid w:val="0076057F"/>
    <w:rsid w:val="007605B5"/>
    <w:rsid w:val="00760D12"/>
    <w:rsid w:val="007610F5"/>
    <w:rsid w:val="007617E4"/>
    <w:rsid w:val="0076182F"/>
    <w:rsid w:val="00761CF7"/>
    <w:rsid w:val="00761E52"/>
    <w:rsid w:val="00761FA3"/>
    <w:rsid w:val="00762070"/>
    <w:rsid w:val="00762ABA"/>
    <w:rsid w:val="00762B17"/>
    <w:rsid w:val="007632E4"/>
    <w:rsid w:val="00763F46"/>
    <w:rsid w:val="00763FE2"/>
    <w:rsid w:val="007640F4"/>
    <w:rsid w:val="0076415A"/>
    <w:rsid w:val="00764267"/>
    <w:rsid w:val="007642E8"/>
    <w:rsid w:val="007646B3"/>
    <w:rsid w:val="00764845"/>
    <w:rsid w:val="00765098"/>
    <w:rsid w:val="0076514D"/>
    <w:rsid w:val="007656D0"/>
    <w:rsid w:val="00765768"/>
    <w:rsid w:val="00765A76"/>
    <w:rsid w:val="00765CFA"/>
    <w:rsid w:val="007665D3"/>
    <w:rsid w:val="00766990"/>
    <w:rsid w:val="00766C69"/>
    <w:rsid w:val="007679C8"/>
    <w:rsid w:val="00767D13"/>
    <w:rsid w:val="0077007E"/>
    <w:rsid w:val="007700F4"/>
    <w:rsid w:val="00770125"/>
    <w:rsid w:val="0077071D"/>
    <w:rsid w:val="00770E3C"/>
    <w:rsid w:val="00770FD4"/>
    <w:rsid w:val="00771003"/>
    <w:rsid w:val="007712E7"/>
    <w:rsid w:val="00771AB8"/>
    <w:rsid w:val="00771CBB"/>
    <w:rsid w:val="00771E8A"/>
    <w:rsid w:val="00771F0E"/>
    <w:rsid w:val="0077278F"/>
    <w:rsid w:val="00772A16"/>
    <w:rsid w:val="00772ADF"/>
    <w:rsid w:val="00772FFD"/>
    <w:rsid w:val="00773053"/>
    <w:rsid w:val="007730D8"/>
    <w:rsid w:val="00773385"/>
    <w:rsid w:val="007735EB"/>
    <w:rsid w:val="0077377F"/>
    <w:rsid w:val="00773D4D"/>
    <w:rsid w:val="0077406E"/>
    <w:rsid w:val="00774A9B"/>
    <w:rsid w:val="00774AB4"/>
    <w:rsid w:val="00774C33"/>
    <w:rsid w:val="00774E73"/>
    <w:rsid w:val="0077561B"/>
    <w:rsid w:val="00775838"/>
    <w:rsid w:val="00775BBE"/>
    <w:rsid w:val="00777285"/>
    <w:rsid w:val="007774CF"/>
    <w:rsid w:val="007776B9"/>
    <w:rsid w:val="00777A0F"/>
    <w:rsid w:val="00777F0C"/>
    <w:rsid w:val="00780392"/>
    <w:rsid w:val="00780B79"/>
    <w:rsid w:val="00781631"/>
    <w:rsid w:val="00781AA7"/>
    <w:rsid w:val="0078225A"/>
    <w:rsid w:val="007823ED"/>
    <w:rsid w:val="00782B77"/>
    <w:rsid w:val="00782C02"/>
    <w:rsid w:val="00782D8D"/>
    <w:rsid w:val="00783631"/>
    <w:rsid w:val="00784318"/>
    <w:rsid w:val="00784569"/>
    <w:rsid w:val="007847D8"/>
    <w:rsid w:val="00784BEF"/>
    <w:rsid w:val="0078514E"/>
    <w:rsid w:val="007852CD"/>
    <w:rsid w:val="007855E6"/>
    <w:rsid w:val="00785A11"/>
    <w:rsid w:val="00785A88"/>
    <w:rsid w:val="00785A9A"/>
    <w:rsid w:val="00785CD2"/>
    <w:rsid w:val="0078694E"/>
    <w:rsid w:val="00786C2C"/>
    <w:rsid w:val="00786CB3"/>
    <w:rsid w:val="00786D76"/>
    <w:rsid w:val="00787674"/>
    <w:rsid w:val="00787F43"/>
    <w:rsid w:val="007903FF"/>
    <w:rsid w:val="0079044A"/>
    <w:rsid w:val="00790AA5"/>
    <w:rsid w:val="0079107B"/>
    <w:rsid w:val="00791555"/>
    <w:rsid w:val="00791D6B"/>
    <w:rsid w:val="00791DEF"/>
    <w:rsid w:val="00792353"/>
    <w:rsid w:val="00792A8D"/>
    <w:rsid w:val="00792BBB"/>
    <w:rsid w:val="00792C4E"/>
    <w:rsid w:val="00793898"/>
    <w:rsid w:val="00793E04"/>
    <w:rsid w:val="00793F05"/>
    <w:rsid w:val="00793F73"/>
    <w:rsid w:val="00794045"/>
    <w:rsid w:val="00794131"/>
    <w:rsid w:val="0079441E"/>
    <w:rsid w:val="00794823"/>
    <w:rsid w:val="00794898"/>
    <w:rsid w:val="00794ACA"/>
    <w:rsid w:val="00794DA5"/>
    <w:rsid w:val="00795466"/>
    <w:rsid w:val="00795650"/>
    <w:rsid w:val="0079580F"/>
    <w:rsid w:val="00796252"/>
    <w:rsid w:val="007962AA"/>
    <w:rsid w:val="007964BC"/>
    <w:rsid w:val="00796765"/>
    <w:rsid w:val="00796DF6"/>
    <w:rsid w:val="0079771F"/>
    <w:rsid w:val="00797960"/>
    <w:rsid w:val="007A05E9"/>
    <w:rsid w:val="007A0661"/>
    <w:rsid w:val="007A0AA3"/>
    <w:rsid w:val="007A1452"/>
    <w:rsid w:val="007A1DDB"/>
    <w:rsid w:val="007A24EC"/>
    <w:rsid w:val="007A2DFA"/>
    <w:rsid w:val="007A3202"/>
    <w:rsid w:val="007A3259"/>
    <w:rsid w:val="007A337D"/>
    <w:rsid w:val="007A3CDD"/>
    <w:rsid w:val="007A411E"/>
    <w:rsid w:val="007A4B86"/>
    <w:rsid w:val="007A51B4"/>
    <w:rsid w:val="007A51DF"/>
    <w:rsid w:val="007A5F82"/>
    <w:rsid w:val="007A60CA"/>
    <w:rsid w:val="007A6177"/>
    <w:rsid w:val="007A7E09"/>
    <w:rsid w:val="007A7E61"/>
    <w:rsid w:val="007A7E75"/>
    <w:rsid w:val="007A7F3D"/>
    <w:rsid w:val="007B046B"/>
    <w:rsid w:val="007B094D"/>
    <w:rsid w:val="007B16BD"/>
    <w:rsid w:val="007B1865"/>
    <w:rsid w:val="007B1C4A"/>
    <w:rsid w:val="007B211F"/>
    <w:rsid w:val="007B234D"/>
    <w:rsid w:val="007B23AB"/>
    <w:rsid w:val="007B341E"/>
    <w:rsid w:val="007B34B0"/>
    <w:rsid w:val="007B45C1"/>
    <w:rsid w:val="007B48C9"/>
    <w:rsid w:val="007B4D3A"/>
    <w:rsid w:val="007B4F25"/>
    <w:rsid w:val="007B4F7F"/>
    <w:rsid w:val="007B5073"/>
    <w:rsid w:val="007B510D"/>
    <w:rsid w:val="007B5403"/>
    <w:rsid w:val="007B5E4C"/>
    <w:rsid w:val="007B60A2"/>
    <w:rsid w:val="007B6B9A"/>
    <w:rsid w:val="007B7102"/>
    <w:rsid w:val="007B7D5A"/>
    <w:rsid w:val="007C019D"/>
    <w:rsid w:val="007C045C"/>
    <w:rsid w:val="007C0619"/>
    <w:rsid w:val="007C0976"/>
    <w:rsid w:val="007C0C5A"/>
    <w:rsid w:val="007C0FDB"/>
    <w:rsid w:val="007C1028"/>
    <w:rsid w:val="007C1299"/>
    <w:rsid w:val="007C14FC"/>
    <w:rsid w:val="007C1974"/>
    <w:rsid w:val="007C1F01"/>
    <w:rsid w:val="007C21BE"/>
    <w:rsid w:val="007C23C5"/>
    <w:rsid w:val="007C26B1"/>
    <w:rsid w:val="007C26F4"/>
    <w:rsid w:val="007C2A28"/>
    <w:rsid w:val="007C2D6F"/>
    <w:rsid w:val="007C2ED4"/>
    <w:rsid w:val="007C3134"/>
    <w:rsid w:val="007C3300"/>
    <w:rsid w:val="007C3396"/>
    <w:rsid w:val="007C3494"/>
    <w:rsid w:val="007C3909"/>
    <w:rsid w:val="007C3F4C"/>
    <w:rsid w:val="007C4240"/>
    <w:rsid w:val="007C42FA"/>
    <w:rsid w:val="007C4BE6"/>
    <w:rsid w:val="007C4F8D"/>
    <w:rsid w:val="007C5377"/>
    <w:rsid w:val="007C5419"/>
    <w:rsid w:val="007C57C7"/>
    <w:rsid w:val="007C58B4"/>
    <w:rsid w:val="007C5B79"/>
    <w:rsid w:val="007C5EB6"/>
    <w:rsid w:val="007C63E7"/>
    <w:rsid w:val="007C650F"/>
    <w:rsid w:val="007C6799"/>
    <w:rsid w:val="007C6A40"/>
    <w:rsid w:val="007C7043"/>
    <w:rsid w:val="007C7F82"/>
    <w:rsid w:val="007D0920"/>
    <w:rsid w:val="007D0F7C"/>
    <w:rsid w:val="007D13C1"/>
    <w:rsid w:val="007D1938"/>
    <w:rsid w:val="007D1AC3"/>
    <w:rsid w:val="007D1C8E"/>
    <w:rsid w:val="007D2282"/>
    <w:rsid w:val="007D27EC"/>
    <w:rsid w:val="007D30A3"/>
    <w:rsid w:val="007D3DFC"/>
    <w:rsid w:val="007D42DC"/>
    <w:rsid w:val="007D42EF"/>
    <w:rsid w:val="007D43EC"/>
    <w:rsid w:val="007D44F6"/>
    <w:rsid w:val="007D53D4"/>
    <w:rsid w:val="007D53E3"/>
    <w:rsid w:val="007D5801"/>
    <w:rsid w:val="007D5D0B"/>
    <w:rsid w:val="007D61AF"/>
    <w:rsid w:val="007D651D"/>
    <w:rsid w:val="007D654F"/>
    <w:rsid w:val="007D667A"/>
    <w:rsid w:val="007D73A7"/>
    <w:rsid w:val="007D74A9"/>
    <w:rsid w:val="007D7689"/>
    <w:rsid w:val="007D77FD"/>
    <w:rsid w:val="007D7D2B"/>
    <w:rsid w:val="007D7DB9"/>
    <w:rsid w:val="007E0189"/>
    <w:rsid w:val="007E02C3"/>
    <w:rsid w:val="007E04DD"/>
    <w:rsid w:val="007E0868"/>
    <w:rsid w:val="007E0D87"/>
    <w:rsid w:val="007E0EF6"/>
    <w:rsid w:val="007E17EE"/>
    <w:rsid w:val="007E1856"/>
    <w:rsid w:val="007E1868"/>
    <w:rsid w:val="007E1A7D"/>
    <w:rsid w:val="007E1B0B"/>
    <w:rsid w:val="007E21A0"/>
    <w:rsid w:val="007E24DF"/>
    <w:rsid w:val="007E29D6"/>
    <w:rsid w:val="007E2ABE"/>
    <w:rsid w:val="007E2F31"/>
    <w:rsid w:val="007E348C"/>
    <w:rsid w:val="007E3C06"/>
    <w:rsid w:val="007E3DBB"/>
    <w:rsid w:val="007E45D7"/>
    <w:rsid w:val="007E49B5"/>
    <w:rsid w:val="007E4D2A"/>
    <w:rsid w:val="007E50D3"/>
    <w:rsid w:val="007E5171"/>
    <w:rsid w:val="007E539B"/>
    <w:rsid w:val="007E575F"/>
    <w:rsid w:val="007E60B4"/>
    <w:rsid w:val="007E60B8"/>
    <w:rsid w:val="007E6540"/>
    <w:rsid w:val="007E664D"/>
    <w:rsid w:val="007E69FE"/>
    <w:rsid w:val="007E6CB8"/>
    <w:rsid w:val="007E70FA"/>
    <w:rsid w:val="007E73FC"/>
    <w:rsid w:val="007E7583"/>
    <w:rsid w:val="007E7774"/>
    <w:rsid w:val="007E7873"/>
    <w:rsid w:val="007E7C52"/>
    <w:rsid w:val="007F0557"/>
    <w:rsid w:val="007F0A20"/>
    <w:rsid w:val="007F0A99"/>
    <w:rsid w:val="007F15C8"/>
    <w:rsid w:val="007F1CBA"/>
    <w:rsid w:val="007F2979"/>
    <w:rsid w:val="007F2A38"/>
    <w:rsid w:val="007F2AED"/>
    <w:rsid w:val="007F2D49"/>
    <w:rsid w:val="007F3D81"/>
    <w:rsid w:val="007F404A"/>
    <w:rsid w:val="007F421A"/>
    <w:rsid w:val="007F4C4F"/>
    <w:rsid w:val="007F5406"/>
    <w:rsid w:val="007F5DC6"/>
    <w:rsid w:val="007F66FF"/>
    <w:rsid w:val="007F6763"/>
    <w:rsid w:val="007F695B"/>
    <w:rsid w:val="007F747F"/>
    <w:rsid w:val="007F7754"/>
    <w:rsid w:val="007F79E3"/>
    <w:rsid w:val="008004D2"/>
    <w:rsid w:val="008006ED"/>
    <w:rsid w:val="00800908"/>
    <w:rsid w:val="00800BBD"/>
    <w:rsid w:val="00800DE0"/>
    <w:rsid w:val="0080127C"/>
    <w:rsid w:val="00801684"/>
    <w:rsid w:val="00801727"/>
    <w:rsid w:val="0080199B"/>
    <w:rsid w:val="00801BE9"/>
    <w:rsid w:val="00801EA0"/>
    <w:rsid w:val="00801F61"/>
    <w:rsid w:val="00804023"/>
    <w:rsid w:val="0080457B"/>
    <w:rsid w:val="00804A63"/>
    <w:rsid w:val="00804A74"/>
    <w:rsid w:val="00805661"/>
    <w:rsid w:val="00805700"/>
    <w:rsid w:val="00806318"/>
    <w:rsid w:val="0080671D"/>
    <w:rsid w:val="00806D5B"/>
    <w:rsid w:val="00806F31"/>
    <w:rsid w:val="00807172"/>
    <w:rsid w:val="008074AB"/>
    <w:rsid w:val="008075F2"/>
    <w:rsid w:val="00807709"/>
    <w:rsid w:val="00807B49"/>
    <w:rsid w:val="00807DEB"/>
    <w:rsid w:val="0081001E"/>
    <w:rsid w:val="00810448"/>
    <w:rsid w:val="008108C4"/>
    <w:rsid w:val="00810BEA"/>
    <w:rsid w:val="008114F4"/>
    <w:rsid w:val="00811550"/>
    <w:rsid w:val="00811B6D"/>
    <w:rsid w:val="008120B9"/>
    <w:rsid w:val="008121F5"/>
    <w:rsid w:val="0081290B"/>
    <w:rsid w:val="00812B7E"/>
    <w:rsid w:val="00812CAD"/>
    <w:rsid w:val="00813000"/>
    <w:rsid w:val="0081336D"/>
    <w:rsid w:val="00813674"/>
    <w:rsid w:val="00813C53"/>
    <w:rsid w:val="0081487E"/>
    <w:rsid w:val="00814A42"/>
    <w:rsid w:val="00814C70"/>
    <w:rsid w:val="00814FA2"/>
    <w:rsid w:val="0081522D"/>
    <w:rsid w:val="008152DB"/>
    <w:rsid w:val="008152F4"/>
    <w:rsid w:val="00815584"/>
    <w:rsid w:val="008155BB"/>
    <w:rsid w:val="00815C39"/>
    <w:rsid w:val="008163F4"/>
    <w:rsid w:val="008168B3"/>
    <w:rsid w:val="00817910"/>
    <w:rsid w:val="008179B6"/>
    <w:rsid w:val="00817EB9"/>
    <w:rsid w:val="0082005C"/>
    <w:rsid w:val="008201C9"/>
    <w:rsid w:val="00820B6D"/>
    <w:rsid w:val="00820DC6"/>
    <w:rsid w:val="00820F7C"/>
    <w:rsid w:val="00820FD7"/>
    <w:rsid w:val="0082100A"/>
    <w:rsid w:val="008212E4"/>
    <w:rsid w:val="00821411"/>
    <w:rsid w:val="008218FD"/>
    <w:rsid w:val="00821F53"/>
    <w:rsid w:val="008227E2"/>
    <w:rsid w:val="00822E77"/>
    <w:rsid w:val="0082303F"/>
    <w:rsid w:val="008238C5"/>
    <w:rsid w:val="008239A3"/>
    <w:rsid w:val="0082423F"/>
    <w:rsid w:val="008242FC"/>
    <w:rsid w:val="0082437D"/>
    <w:rsid w:val="00824AFE"/>
    <w:rsid w:val="00824FDD"/>
    <w:rsid w:val="0082548D"/>
    <w:rsid w:val="00825F29"/>
    <w:rsid w:val="00826163"/>
    <w:rsid w:val="008275B3"/>
    <w:rsid w:val="008277AE"/>
    <w:rsid w:val="00827A15"/>
    <w:rsid w:val="00827B4F"/>
    <w:rsid w:val="00830A77"/>
    <w:rsid w:val="00830CEB"/>
    <w:rsid w:val="008311D8"/>
    <w:rsid w:val="008314A1"/>
    <w:rsid w:val="00831674"/>
    <w:rsid w:val="00831B21"/>
    <w:rsid w:val="00831C9F"/>
    <w:rsid w:val="00832197"/>
    <w:rsid w:val="008322AA"/>
    <w:rsid w:val="00832B44"/>
    <w:rsid w:val="00833B5D"/>
    <w:rsid w:val="00833EAF"/>
    <w:rsid w:val="008340C9"/>
    <w:rsid w:val="008351F7"/>
    <w:rsid w:val="00835D5F"/>
    <w:rsid w:val="00835ED4"/>
    <w:rsid w:val="0083649B"/>
    <w:rsid w:val="008365BF"/>
    <w:rsid w:val="008365FF"/>
    <w:rsid w:val="008366F8"/>
    <w:rsid w:val="008369A1"/>
    <w:rsid w:val="008378EA"/>
    <w:rsid w:val="00837A67"/>
    <w:rsid w:val="00837B78"/>
    <w:rsid w:val="00840208"/>
    <w:rsid w:val="00840D2E"/>
    <w:rsid w:val="00841011"/>
    <w:rsid w:val="0084112F"/>
    <w:rsid w:val="00841289"/>
    <w:rsid w:val="00841462"/>
    <w:rsid w:val="00841737"/>
    <w:rsid w:val="00841AFD"/>
    <w:rsid w:val="00841B9D"/>
    <w:rsid w:val="008430FB"/>
    <w:rsid w:val="00843888"/>
    <w:rsid w:val="00843938"/>
    <w:rsid w:val="00843C3D"/>
    <w:rsid w:val="0084420C"/>
    <w:rsid w:val="0084466C"/>
    <w:rsid w:val="00844DFE"/>
    <w:rsid w:val="00845D6E"/>
    <w:rsid w:val="00845E62"/>
    <w:rsid w:val="00846242"/>
    <w:rsid w:val="008464AB"/>
    <w:rsid w:val="00846D5D"/>
    <w:rsid w:val="00847532"/>
    <w:rsid w:val="008476DE"/>
    <w:rsid w:val="00847883"/>
    <w:rsid w:val="00847ABD"/>
    <w:rsid w:val="00850328"/>
    <w:rsid w:val="008504BF"/>
    <w:rsid w:val="008505F1"/>
    <w:rsid w:val="00850757"/>
    <w:rsid w:val="00850CBC"/>
    <w:rsid w:val="00851750"/>
    <w:rsid w:val="008519F1"/>
    <w:rsid w:val="00851A29"/>
    <w:rsid w:val="00851B5B"/>
    <w:rsid w:val="00851EA1"/>
    <w:rsid w:val="008525B3"/>
    <w:rsid w:val="00852D51"/>
    <w:rsid w:val="00852F27"/>
    <w:rsid w:val="00853049"/>
    <w:rsid w:val="00853312"/>
    <w:rsid w:val="00853320"/>
    <w:rsid w:val="008533E6"/>
    <w:rsid w:val="00853620"/>
    <w:rsid w:val="00853DE4"/>
    <w:rsid w:val="00853E1A"/>
    <w:rsid w:val="008540C9"/>
    <w:rsid w:val="008540DA"/>
    <w:rsid w:val="0085460A"/>
    <w:rsid w:val="00854642"/>
    <w:rsid w:val="00854873"/>
    <w:rsid w:val="00854988"/>
    <w:rsid w:val="00854D92"/>
    <w:rsid w:val="00854DCA"/>
    <w:rsid w:val="008550BF"/>
    <w:rsid w:val="008550E1"/>
    <w:rsid w:val="00855680"/>
    <w:rsid w:val="00855886"/>
    <w:rsid w:val="00855D7E"/>
    <w:rsid w:val="00856146"/>
    <w:rsid w:val="008565BA"/>
    <w:rsid w:val="0085718D"/>
    <w:rsid w:val="0085774C"/>
    <w:rsid w:val="00857A47"/>
    <w:rsid w:val="00857B5A"/>
    <w:rsid w:val="00857D72"/>
    <w:rsid w:val="00857F0B"/>
    <w:rsid w:val="00860A65"/>
    <w:rsid w:val="00860A68"/>
    <w:rsid w:val="00860B0F"/>
    <w:rsid w:val="00860C24"/>
    <w:rsid w:val="00860ED6"/>
    <w:rsid w:val="008611AD"/>
    <w:rsid w:val="008616E0"/>
    <w:rsid w:val="0086236F"/>
    <w:rsid w:val="008625A9"/>
    <w:rsid w:val="00862D54"/>
    <w:rsid w:val="00862F75"/>
    <w:rsid w:val="008638AE"/>
    <w:rsid w:val="00863949"/>
    <w:rsid w:val="00863D11"/>
    <w:rsid w:val="0086402C"/>
    <w:rsid w:val="00865CA3"/>
    <w:rsid w:val="0086600E"/>
    <w:rsid w:val="0086665A"/>
    <w:rsid w:val="008667A0"/>
    <w:rsid w:val="0086693C"/>
    <w:rsid w:val="00866D5F"/>
    <w:rsid w:val="00866E26"/>
    <w:rsid w:val="00866F81"/>
    <w:rsid w:val="00867709"/>
    <w:rsid w:val="008677E8"/>
    <w:rsid w:val="00867941"/>
    <w:rsid w:val="008679D5"/>
    <w:rsid w:val="00867B44"/>
    <w:rsid w:val="00867E56"/>
    <w:rsid w:val="008702F8"/>
    <w:rsid w:val="008703CF"/>
    <w:rsid w:val="00870612"/>
    <w:rsid w:val="00870666"/>
    <w:rsid w:val="00870677"/>
    <w:rsid w:val="008707C7"/>
    <w:rsid w:val="00870820"/>
    <w:rsid w:val="00870D5D"/>
    <w:rsid w:val="00870E64"/>
    <w:rsid w:val="00870F64"/>
    <w:rsid w:val="00871108"/>
    <w:rsid w:val="008712F6"/>
    <w:rsid w:val="00871912"/>
    <w:rsid w:val="00871955"/>
    <w:rsid w:val="00871A22"/>
    <w:rsid w:val="00871AE8"/>
    <w:rsid w:val="00871C98"/>
    <w:rsid w:val="0087259D"/>
    <w:rsid w:val="008729B7"/>
    <w:rsid w:val="00872CE6"/>
    <w:rsid w:val="00873025"/>
    <w:rsid w:val="0087318F"/>
    <w:rsid w:val="00873992"/>
    <w:rsid w:val="00873B38"/>
    <w:rsid w:val="00873DFF"/>
    <w:rsid w:val="00873E06"/>
    <w:rsid w:val="00873EBC"/>
    <w:rsid w:val="008743D7"/>
    <w:rsid w:val="00874822"/>
    <w:rsid w:val="0087482C"/>
    <w:rsid w:val="00874DCF"/>
    <w:rsid w:val="00875390"/>
    <w:rsid w:val="00875408"/>
    <w:rsid w:val="00875B3B"/>
    <w:rsid w:val="00875ED7"/>
    <w:rsid w:val="00876147"/>
    <w:rsid w:val="00876735"/>
    <w:rsid w:val="00876A2E"/>
    <w:rsid w:val="00876B1F"/>
    <w:rsid w:val="00876B64"/>
    <w:rsid w:val="00876B97"/>
    <w:rsid w:val="00876DD0"/>
    <w:rsid w:val="008770F5"/>
    <w:rsid w:val="00877275"/>
    <w:rsid w:val="0087731A"/>
    <w:rsid w:val="008776B9"/>
    <w:rsid w:val="00877926"/>
    <w:rsid w:val="00877BFC"/>
    <w:rsid w:val="00880858"/>
    <w:rsid w:val="00880ECF"/>
    <w:rsid w:val="00880F6A"/>
    <w:rsid w:val="00881371"/>
    <w:rsid w:val="008813CA"/>
    <w:rsid w:val="008814C7"/>
    <w:rsid w:val="008816C1"/>
    <w:rsid w:val="00881793"/>
    <w:rsid w:val="008822D4"/>
    <w:rsid w:val="0088249A"/>
    <w:rsid w:val="00882C58"/>
    <w:rsid w:val="008832F4"/>
    <w:rsid w:val="008838DA"/>
    <w:rsid w:val="008841C7"/>
    <w:rsid w:val="00884525"/>
    <w:rsid w:val="00884A6F"/>
    <w:rsid w:val="00884A74"/>
    <w:rsid w:val="00884A90"/>
    <w:rsid w:val="00884C5A"/>
    <w:rsid w:val="00884ED0"/>
    <w:rsid w:val="00884EDB"/>
    <w:rsid w:val="00884FF2"/>
    <w:rsid w:val="008856A8"/>
    <w:rsid w:val="008856FE"/>
    <w:rsid w:val="008857A8"/>
    <w:rsid w:val="00885F24"/>
    <w:rsid w:val="00886157"/>
    <w:rsid w:val="0088698B"/>
    <w:rsid w:val="00886B30"/>
    <w:rsid w:val="00887011"/>
    <w:rsid w:val="008872C9"/>
    <w:rsid w:val="0088732D"/>
    <w:rsid w:val="008906F0"/>
    <w:rsid w:val="00890B89"/>
    <w:rsid w:val="00891026"/>
    <w:rsid w:val="008911D5"/>
    <w:rsid w:val="008912D7"/>
    <w:rsid w:val="00891E8E"/>
    <w:rsid w:val="008920D2"/>
    <w:rsid w:val="00892539"/>
    <w:rsid w:val="0089273A"/>
    <w:rsid w:val="008929F9"/>
    <w:rsid w:val="008958CB"/>
    <w:rsid w:val="00895BF0"/>
    <w:rsid w:val="00896452"/>
    <w:rsid w:val="0089663F"/>
    <w:rsid w:val="00896E76"/>
    <w:rsid w:val="00896F72"/>
    <w:rsid w:val="00897024"/>
    <w:rsid w:val="0089720B"/>
    <w:rsid w:val="00897D88"/>
    <w:rsid w:val="008A0260"/>
    <w:rsid w:val="008A056A"/>
    <w:rsid w:val="008A05B6"/>
    <w:rsid w:val="008A069F"/>
    <w:rsid w:val="008A06A7"/>
    <w:rsid w:val="008A1431"/>
    <w:rsid w:val="008A1C4F"/>
    <w:rsid w:val="008A23E0"/>
    <w:rsid w:val="008A24AA"/>
    <w:rsid w:val="008A252E"/>
    <w:rsid w:val="008A264A"/>
    <w:rsid w:val="008A30C5"/>
    <w:rsid w:val="008A3A03"/>
    <w:rsid w:val="008A3B91"/>
    <w:rsid w:val="008A48F5"/>
    <w:rsid w:val="008A4B78"/>
    <w:rsid w:val="008A562C"/>
    <w:rsid w:val="008A6B8C"/>
    <w:rsid w:val="008A7059"/>
    <w:rsid w:val="008A71CE"/>
    <w:rsid w:val="008B0125"/>
    <w:rsid w:val="008B1241"/>
    <w:rsid w:val="008B1A2D"/>
    <w:rsid w:val="008B1BF1"/>
    <w:rsid w:val="008B20EC"/>
    <w:rsid w:val="008B2341"/>
    <w:rsid w:val="008B2384"/>
    <w:rsid w:val="008B2EC8"/>
    <w:rsid w:val="008B2F2D"/>
    <w:rsid w:val="008B304A"/>
    <w:rsid w:val="008B3581"/>
    <w:rsid w:val="008B394A"/>
    <w:rsid w:val="008B3E6D"/>
    <w:rsid w:val="008B4227"/>
    <w:rsid w:val="008B46A8"/>
    <w:rsid w:val="008B4D3E"/>
    <w:rsid w:val="008B4D9D"/>
    <w:rsid w:val="008B5701"/>
    <w:rsid w:val="008B62BE"/>
    <w:rsid w:val="008B66BF"/>
    <w:rsid w:val="008B6C52"/>
    <w:rsid w:val="008B7309"/>
    <w:rsid w:val="008B747D"/>
    <w:rsid w:val="008B768D"/>
    <w:rsid w:val="008B7C8A"/>
    <w:rsid w:val="008C01FA"/>
    <w:rsid w:val="008C03BD"/>
    <w:rsid w:val="008C050C"/>
    <w:rsid w:val="008C055D"/>
    <w:rsid w:val="008C0C70"/>
    <w:rsid w:val="008C0D77"/>
    <w:rsid w:val="008C1A01"/>
    <w:rsid w:val="008C1BDE"/>
    <w:rsid w:val="008C1DDE"/>
    <w:rsid w:val="008C1E46"/>
    <w:rsid w:val="008C1E5D"/>
    <w:rsid w:val="008C3289"/>
    <w:rsid w:val="008C35FE"/>
    <w:rsid w:val="008C3A7D"/>
    <w:rsid w:val="008C43D0"/>
    <w:rsid w:val="008C4AA1"/>
    <w:rsid w:val="008C4D55"/>
    <w:rsid w:val="008C4F6B"/>
    <w:rsid w:val="008C50CF"/>
    <w:rsid w:val="008C56E2"/>
    <w:rsid w:val="008C648F"/>
    <w:rsid w:val="008C6F84"/>
    <w:rsid w:val="008C7991"/>
    <w:rsid w:val="008C7B0F"/>
    <w:rsid w:val="008C7C3C"/>
    <w:rsid w:val="008D00D2"/>
    <w:rsid w:val="008D035E"/>
    <w:rsid w:val="008D102F"/>
    <w:rsid w:val="008D1059"/>
    <w:rsid w:val="008D14F8"/>
    <w:rsid w:val="008D1856"/>
    <w:rsid w:val="008D1D7A"/>
    <w:rsid w:val="008D1F09"/>
    <w:rsid w:val="008D24A5"/>
    <w:rsid w:val="008D30AC"/>
    <w:rsid w:val="008D31AA"/>
    <w:rsid w:val="008D3BA8"/>
    <w:rsid w:val="008D4087"/>
    <w:rsid w:val="008D47D5"/>
    <w:rsid w:val="008D4AAF"/>
    <w:rsid w:val="008D4AD9"/>
    <w:rsid w:val="008D4B36"/>
    <w:rsid w:val="008D4D56"/>
    <w:rsid w:val="008D5204"/>
    <w:rsid w:val="008D5845"/>
    <w:rsid w:val="008D6C16"/>
    <w:rsid w:val="008D6CFE"/>
    <w:rsid w:val="008D7298"/>
    <w:rsid w:val="008D78BC"/>
    <w:rsid w:val="008D7973"/>
    <w:rsid w:val="008D7A2B"/>
    <w:rsid w:val="008D7B3F"/>
    <w:rsid w:val="008D7BB8"/>
    <w:rsid w:val="008D7EC4"/>
    <w:rsid w:val="008D7F25"/>
    <w:rsid w:val="008E03BF"/>
    <w:rsid w:val="008E0DB1"/>
    <w:rsid w:val="008E0FC0"/>
    <w:rsid w:val="008E10FE"/>
    <w:rsid w:val="008E1552"/>
    <w:rsid w:val="008E1740"/>
    <w:rsid w:val="008E1C88"/>
    <w:rsid w:val="008E263A"/>
    <w:rsid w:val="008E2E40"/>
    <w:rsid w:val="008E35DC"/>
    <w:rsid w:val="008E37DB"/>
    <w:rsid w:val="008E396B"/>
    <w:rsid w:val="008E3AB4"/>
    <w:rsid w:val="008E4060"/>
    <w:rsid w:val="008E4266"/>
    <w:rsid w:val="008E42EC"/>
    <w:rsid w:val="008E45D9"/>
    <w:rsid w:val="008E4E11"/>
    <w:rsid w:val="008E508E"/>
    <w:rsid w:val="008E51D2"/>
    <w:rsid w:val="008E537F"/>
    <w:rsid w:val="008E5515"/>
    <w:rsid w:val="008E5FCF"/>
    <w:rsid w:val="008E6007"/>
    <w:rsid w:val="008E656D"/>
    <w:rsid w:val="008E6956"/>
    <w:rsid w:val="008E6B79"/>
    <w:rsid w:val="008E6EE0"/>
    <w:rsid w:val="008E6FB5"/>
    <w:rsid w:val="008E7169"/>
    <w:rsid w:val="008E771A"/>
    <w:rsid w:val="008E7979"/>
    <w:rsid w:val="008F06A1"/>
    <w:rsid w:val="008F0D6B"/>
    <w:rsid w:val="008F1196"/>
    <w:rsid w:val="008F12DB"/>
    <w:rsid w:val="008F1300"/>
    <w:rsid w:val="008F1A5A"/>
    <w:rsid w:val="008F2745"/>
    <w:rsid w:val="008F279A"/>
    <w:rsid w:val="008F2A0B"/>
    <w:rsid w:val="008F2FB0"/>
    <w:rsid w:val="008F30AE"/>
    <w:rsid w:val="008F3184"/>
    <w:rsid w:val="008F34F1"/>
    <w:rsid w:val="008F3C70"/>
    <w:rsid w:val="008F4411"/>
    <w:rsid w:val="008F5202"/>
    <w:rsid w:val="008F54D0"/>
    <w:rsid w:val="008F56C7"/>
    <w:rsid w:val="008F64FF"/>
    <w:rsid w:val="008F69DD"/>
    <w:rsid w:val="008F719F"/>
    <w:rsid w:val="008F722F"/>
    <w:rsid w:val="008F7612"/>
    <w:rsid w:val="008F764B"/>
    <w:rsid w:val="009009DE"/>
    <w:rsid w:val="00900C98"/>
    <w:rsid w:val="00900DAE"/>
    <w:rsid w:val="00900EE2"/>
    <w:rsid w:val="00901136"/>
    <w:rsid w:val="00901C14"/>
    <w:rsid w:val="00901C75"/>
    <w:rsid w:val="00902C1C"/>
    <w:rsid w:val="00902E40"/>
    <w:rsid w:val="0090338D"/>
    <w:rsid w:val="009034FE"/>
    <w:rsid w:val="0090360F"/>
    <w:rsid w:val="00903AC7"/>
    <w:rsid w:val="00904071"/>
    <w:rsid w:val="009041B6"/>
    <w:rsid w:val="0090470D"/>
    <w:rsid w:val="00904DB7"/>
    <w:rsid w:val="00905306"/>
    <w:rsid w:val="009056FB"/>
    <w:rsid w:val="0090579A"/>
    <w:rsid w:val="009058D2"/>
    <w:rsid w:val="00906411"/>
    <w:rsid w:val="00906A37"/>
    <w:rsid w:val="00906CB1"/>
    <w:rsid w:val="00907819"/>
    <w:rsid w:val="00910AD8"/>
    <w:rsid w:val="00911B7A"/>
    <w:rsid w:val="00911DFA"/>
    <w:rsid w:val="00911FA7"/>
    <w:rsid w:val="0091231D"/>
    <w:rsid w:val="00912498"/>
    <w:rsid w:val="00912821"/>
    <w:rsid w:val="0091306D"/>
    <w:rsid w:val="009135C6"/>
    <w:rsid w:val="00913D29"/>
    <w:rsid w:val="00914291"/>
    <w:rsid w:val="0091464D"/>
    <w:rsid w:val="0091464F"/>
    <w:rsid w:val="00914F05"/>
    <w:rsid w:val="00915513"/>
    <w:rsid w:val="00915732"/>
    <w:rsid w:val="00915B22"/>
    <w:rsid w:val="00915C7F"/>
    <w:rsid w:val="00915FB9"/>
    <w:rsid w:val="00915FF0"/>
    <w:rsid w:val="00916175"/>
    <w:rsid w:val="00916596"/>
    <w:rsid w:val="00916BD8"/>
    <w:rsid w:val="00916EF2"/>
    <w:rsid w:val="00917471"/>
    <w:rsid w:val="00917658"/>
    <w:rsid w:val="00917D1A"/>
    <w:rsid w:val="00917FAB"/>
    <w:rsid w:val="009202B7"/>
    <w:rsid w:val="009205B2"/>
    <w:rsid w:val="00920B50"/>
    <w:rsid w:val="00920C60"/>
    <w:rsid w:val="009211FC"/>
    <w:rsid w:val="0092126F"/>
    <w:rsid w:val="009214FF"/>
    <w:rsid w:val="00921D3C"/>
    <w:rsid w:val="009220B7"/>
    <w:rsid w:val="0092262A"/>
    <w:rsid w:val="009226A4"/>
    <w:rsid w:val="009229B1"/>
    <w:rsid w:val="009236DD"/>
    <w:rsid w:val="00923742"/>
    <w:rsid w:val="00923B1F"/>
    <w:rsid w:val="0092417C"/>
    <w:rsid w:val="009247A6"/>
    <w:rsid w:val="00924A23"/>
    <w:rsid w:val="0092574F"/>
    <w:rsid w:val="00925AF9"/>
    <w:rsid w:val="00926073"/>
    <w:rsid w:val="0092615F"/>
    <w:rsid w:val="0092662C"/>
    <w:rsid w:val="009266FD"/>
    <w:rsid w:val="009269EC"/>
    <w:rsid w:val="00926A9B"/>
    <w:rsid w:val="00926EB0"/>
    <w:rsid w:val="009273EC"/>
    <w:rsid w:val="009274CF"/>
    <w:rsid w:val="0092773C"/>
    <w:rsid w:val="00927D48"/>
    <w:rsid w:val="00927F75"/>
    <w:rsid w:val="0093057F"/>
    <w:rsid w:val="009307A7"/>
    <w:rsid w:val="00930ABF"/>
    <w:rsid w:val="00930AFA"/>
    <w:rsid w:val="009310D8"/>
    <w:rsid w:val="00931669"/>
    <w:rsid w:val="0093191D"/>
    <w:rsid w:val="0093204B"/>
    <w:rsid w:val="009326A1"/>
    <w:rsid w:val="00933173"/>
    <w:rsid w:val="009332EF"/>
    <w:rsid w:val="009334A5"/>
    <w:rsid w:val="00933749"/>
    <w:rsid w:val="009341A5"/>
    <w:rsid w:val="00934277"/>
    <w:rsid w:val="00934345"/>
    <w:rsid w:val="00934AA0"/>
    <w:rsid w:val="0093512E"/>
    <w:rsid w:val="009351DF"/>
    <w:rsid w:val="009351E1"/>
    <w:rsid w:val="00935689"/>
    <w:rsid w:val="00935CAC"/>
    <w:rsid w:val="00935F68"/>
    <w:rsid w:val="00936400"/>
    <w:rsid w:val="009364CB"/>
    <w:rsid w:val="0093734F"/>
    <w:rsid w:val="00937716"/>
    <w:rsid w:val="00937E65"/>
    <w:rsid w:val="00940EEF"/>
    <w:rsid w:val="00941C46"/>
    <w:rsid w:val="00941C8C"/>
    <w:rsid w:val="009422DA"/>
    <w:rsid w:val="00942B8B"/>
    <w:rsid w:val="00943970"/>
    <w:rsid w:val="00943ABF"/>
    <w:rsid w:val="0094465B"/>
    <w:rsid w:val="009446AD"/>
    <w:rsid w:val="0094495A"/>
    <w:rsid w:val="00944D49"/>
    <w:rsid w:val="00944F2F"/>
    <w:rsid w:val="0094600B"/>
    <w:rsid w:val="00946428"/>
    <w:rsid w:val="009465F2"/>
    <w:rsid w:val="009472EF"/>
    <w:rsid w:val="0094749B"/>
    <w:rsid w:val="00947679"/>
    <w:rsid w:val="00947FA1"/>
    <w:rsid w:val="00947FCF"/>
    <w:rsid w:val="0095001B"/>
    <w:rsid w:val="009500A2"/>
    <w:rsid w:val="00951140"/>
    <w:rsid w:val="0095166F"/>
    <w:rsid w:val="00951ECB"/>
    <w:rsid w:val="0095209F"/>
    <w:rsid w:val="00952138"/>
    <w:rsid w:val="00952387"/>
    <w:rsid w:val="009523DF"/>
    <w:rsid w:val="0095273C"/>
    <w:rsid w:val="009528CA"/>
    <w:rsid w:val="009529AA"/>
    <w:rsid w:val="00952E10"/>
    <w:rsid w:val="009531D8"/>
    <w:rsid w:val="00953434"/>
    <w:rsid w:val="0095346F"/>
    <w:rsid w:val="00953532"/>
    <w:rsid w:val="0095394D"/>
    <w:rsid w:val="00953F76"/>
    <w:rsid w:val="00954265"/>
    <w:rsid w:val="00954510"/>
    <w:rsid w:val="00954916"/>
    <w:rsid w:val="0095494C"/>
    <w:rsid w:val="00954B99"/>
    <w:rsid w:val="0095598C"/>
    <w:rsid w:val="00956689"/>
    <w:rsid w:val="00956DC7"/>
    <w:rsid w:val="00957263"/>
    <w:rsid w:val="00957BFC"/>
    <w:rsid w:val="00960AC5"/>
    <w:rsid w:val="00960D7B"/>
    <w:rsid w:val="00960DCC"/>
    <w:rsid w:val="0096118F"/>
    <w:rsid w:val="0096223D"/>
    <w:rsid w:val="0096248A"/>
    <w:rsid w:val="0096310D"/>
    <w:rsid w:val="00963113"/>
    <w:rsid w:val="00963A2A"/>
    <w:rsid w:val="00963B64"/>
    <w:rsid w:val="00965568"/>
    <w:rsid w:val="00965775"/>
    <w:rsid w:val="00965930"/>
    <w:rsid w:val="00965D02"/>
    <w:rsid w:val="00965FFA"/>
    <w:rsid w:val="00966420"/>
    <w:rsid w:val="009668B0"/>
    <w:rsid w:val="009669F8"/>
    <w:rsid w:val="00966B1C"/>
    <w:rsid w:val="009671DE"/>
    <w:rsid w:val="009673CD"/>
    <w:rsid w:val="009676F3"/>
    <w:rsid w:val="00967C5E"/>
    <w:rsid w:val="00967CAE"/>
    <w:rsid w:val="009717AA"/>
    <w:rsid w:val="00971D37"/>
    <w:rsid w:val="00971E33"/>
    <w:rsid w:val="009726B6"/>
    <w:rsid w:val="00972A19"/>
    <w:rsid w:val="00972A7B"/>
    <w:rsid w:val="00972F2D"/>
    <w:rsid w:val="009736B6"/>
    <w:rsid w:val="0097374F"/>
    <w:rsid w:val="00973D0A"/>
    <w:rsid w:val="00974479"/>
    <w:rsid w:val="0097459C"/>
    <w:rsid w:val="00974BC8"/>
    <w:rsid w:val="00974E72"/>
    <w:rsid w:val="0097558D"/>
    <w:rsid w:val="009757EF"/>
    <w:rsid w:val="009759C0"/>
    <w:rsid w:val="00975C71"/>
    <w:rsid w:val="00975EFD"/>
    <w:rsid w:val="00975F5F"/>
    <w:rsid w:val="009765E7"/>
    <w:rsid w:val="00976D64"/>
    <w:rsid w:val="00977BAB"/>
    <w:rsid w:val="00977C65"/>
    <w:rsid w:val="00977D9D"/>
    <w:rsid w:val="00980834"/>
    <w:rsid w:val="009809E7"/>
    <w:rsid w:val="009810A9"/>
    <w:rsid w:val="00981AC6"/>
    <w:rsid w:val="00981BEC"/>
    <w:rsid w:val="00981DFA"/>
    <w:rsid w:val="00982383"/>
    <w:rsid w:val="00982D92"/>
    <w:rsid w:val="0098303D"/>
    <w:rsid w:val="00983A4A"/>
    <w:rsid w:val="009846AF"/>
    <w:rsid w:val="0098487E"/>
    <w:rsid w:val="009850A5"/>
    <w:rsid w:val="00985107"/>
    <w:rsid w:val="00985174"/>
    <w:rsid w:val="0098556E"/>
    <w:rsid w:val="00985A05"/>
    <w:rsid w:val="00985B27"/>
    <w:rsid w:val="00985C29"/>
    <w:rsid w:val="00985D60"/>
    <w:rsid w:val="00985E97"/>
    <w:rsid w:val="009863DE"/>
    <w:rsid w:val="00986551"/>
    <w:rsid w:val="009865C1"/>
    <w:rsid w:val="00986B52"/>
    <w:rsid w:val="00986EB9"/>
    <w:rsid w:val="00986F77"/>
    <w:rsid w:val="0098735F"/>
    <w:rsid w:val="009903A4"/>
    <w:rsid w:val="0099047E"/>
    <w:rsid w:val="009905A5"/>
    <w:rsid w:val="0099088B"/>
    <w:rsid w:val="00990A09"/>
    <w:rsid w:val="00990A85"/>
    <w:rsid w:val="00990CA5"/>
    <w:rsid w:val="00990DAF"/>
    <w:rsid w:val="00990FE9"/>
    <w:rsid w:val="00991287"/>
    <w:rsid w:val="009918E9"/>
    <w:rsid w:val="00991BA0"/>
    <w:rsid w:val="00992628"/>
    <w:rsid w:val="00992D91"/>
    <w:rsid w:val="00993A72"/>
    <w:rsid w:val="00993DCA"/>
    <w:rsid w:val="0099431B"/>
    <w:rsid w:val="00995324"/>
    <w:rsid w:val="00995584"/>
    <w:rsid w:val="00995AB2"/>
    <w:rsid w:val="00995BC6"/>
    <w:rsid w:val="00995E19"/>
    <w:rsid w:val="00995F06"/>
    <w:rsid w:val="0099617F"/>
    <w:rsid w:val="0099699A"/>
    <w:rsid w:val="00996FDB"/>
    <w:rsid w:val="009974CA"/>
    <w:rsid w:val="00997746"/>
    <w:rsid w:val="00997D21"/>
    <w:rsid w:val="009A0132"/>
    <w:rsid w:val="009A02C6"/>
    <w:rsid w:val="009A07CA"/>
    <w:rsid w:val="009A0B27"/>
    <w:rsid w:val="009A0B63"/>
    <w:rsid w:val="009A14EB"/>
    <w:rsid w:val="009A16BB"/>
    <w:rsid w:val="009A18AB"/>
    <w:rsid w:val="009A1A62"/>
    <w:rsid w:val="009A1C65"/>
    <w:rsid w:val="009A1CB4"/>
    <w:rsid w:val="009A21D2"/>
    <w:rsid w:val="009A2398"/>
    <w:rsid w:val="009A285B"/>
    <w:rsid w:val="009A2FDA"/>
    <w:rsid w:val="009A2FE1"/>
    <w:rsid w:val="009A3310"/>
    <w:rsid w:val="009A37B0"/>
    <w:rsid w:val="009A3E81"/>
    <w:rsid w:val="009A3EF1"/>
    <w:rsid w:val="009A4024"/>
    <w:rsid w:val="009A4B50"/>
    <w:rsid w:val="009A4EEE"/>
    <w:rsid w:val="009A59B5"/>
    <w:rsid w:val="009A6155"/>
    <w:rsid w:val="009A6653"/>
    <w:rsid w:val="009A6B4B"/>
    <w:rsid w:val="009A77DC"/>
    <w:rsid w:val="009A7CAF"/>
    <w:rsid w:val="009B06F9"/>
    <w:rsid w:val="009B0760"/>
    <w:rsid w:val="009B0E7A"/>
    <w:rsid w:val="009B12B2"/>
    <w:rsid w:val="009B1438"/>
    <w:rsid w:val="009B1949"/>
    <w:rsid w:val="009B21FC"/>
    <w:rsid w:val="009B24ED"/>
    <w:rsid w:val="009B25B2"/>
    <w:rsid w:val="009B2E49"/>
    <w:rsid w:val="009B3102"/>
    <w:rsid w:val="009B327B"/>
    <w:rsid w:val="009B39B3"/>
    <w:rsid w:val="009B39C1"/>
    <w:rsid w:val="009B477A"/>
    <w:rsid w:val="009B4D2C"/>
    <w:rsid w:val="009B515B"/>
    <w:rsid w:val="009B56A5"/>
    <w:rsid w:val="009B57FD"/>
    <w:rsid w:val="009B5C91"/>
    <w:rsid w:val="009B6177"/>
    <w:rsid w:val="009B6518"/>
    <w:rsid w:val="009B6680"/>
    <w:rsid w:val="009B6E22"/>
    <w:rsid w:val="009B70D3"/>
    <w:rsid w:val="009B7811"/>
    <w:rsid w:val="009B7CDF"/>
    <w:rsid w:val="009C10FD"/>
    <w:rsid w:val="009C160E"/>
    <w:rsid w:val="009C1B5B"/>
    <w:rsid w:val="009C1CDC"/>
    <w:rsid w:val="009C1DBE"/>
    <w:rsid w:val="009C2656"/>
    <w:rsid w:val="009C2775"/>
    <w:rsid w:val="009C2932"/>
    <w:rsid w:val="009C2E3E"/>
    <w:rsid w:val="009C3174"/>
    <w:rsid w:val="009C3923"/>
    <w:rsid w:val="009C3DDB"/>
    <w:rsid w:val="009C3E2A"/>
    <w:rsid w:val="009C4194"/>
    <w:rsid w:val="009C4C13"/>
    <w:rsid w:val="009C5432"/>
    <w:rsid w:val="009C5B93"/>
    <w:rsid w:val="009C5E31"/>
    <w:rsid w:val="009C5EB3"/>
    <w:rsid w:val="009C60AA"/>
    <w:rsid w:val="009C6DAA"/>
    <w:rsid w:val="009C7184"/>
    <w:rsid w:val="009C71E3"/>
    <w:rsid w:val="009C7258"/>
    <w:rsid w:val="009C7607"/>
    <w:rsid w:val="009C7BF0"/>
    <w:rsid w:val="009D063E"/>
    <w:rsid w:val="009D0E09"/>
    <w:rsid w:val="009D0E8C"/>
    <w:rsid w:val="009D105F"/>
    <w:rsid w:val="009D1662"/>
    <w:rsid w:val="009D1772"/>
    <w:rsid w:val="009D246D"/>
    <w:rsid w:val="009D2989"/>
    <w:rsid w:val="009D3623"/>
    <w:rsid w:val="009D3934"/>
    <w:rsid w:val="009D3FC1"/>
    <w:rsid w:val="009D40FB"/>
    <w:rsid w:val="009D436E"/>
    <w:rsid w:val="009D456C"/>
    <w:rsid w:val="009D4C3E"/>
    <w:rsid w:val="009D5380"/>
    <w:rsid w:val="009D55E7"/>
    <w:rsid w:val="009D647C"/>
    <w:rsid w:val="009D68B3"/>
    <w:rsid w:val="009D6914"/>
    <w:rsid w:val="009D7439"/>
    <w:rsid w:val="009D75F6"/>
    <w:rsid w:val="009D79F1"/>
    <w:rsid w:val="009D7B0B"/>
    <w:rsid w:val="009E0232"/>
    <w:rsid w:val="009E0C8A"/>
    <w:rsid w:val="009E0F92"/>
    <w:rsid w:val="009E14FF"/>
    <w:rsid w:val="009E191D"/>
    <w:rsid w:val="009E19B0"/>
    <w:rsid w:val="009E19B3"/>
    <w:rsid w:val="009E19B6"/>
    <w:rsid w:val="009E1A61"/>
    <w:rsid w:val="009E1BE7"/>
    <w:rsid w:val="009E1ED7"/>
    <w:rsid w:val="009E24D9"/>
    <w:rsid w:val="009E25E4"/>
    <w:rsid w:val="009E265A"/>
    <w:rsid w:val="009E2765"/>
    <w:rsid w:val="009E374C"/>
    <w:rsid w:val="009E38AB"/>
    <w:rsid w:val="009E39B5"/>
    <w:rsid w:val="009E3ABD"/>
    <w:rsid w:val="009E3B04"/>
    <w:rsid w:val="009E3EAB"/>
    <w:rsid w:val="009E42E7"/>
    <w:rsid w:val="009E43BE"/>
    <w:rsid w:val="009E4634"/>
    <w:rsid w:val="009E4859"/>
    <w:rsid w:val="009E4EDB"/>
    <w:rsid w:val="009E5A86"/>
    <w:rsid w:val="009E68B4"/>
    <w:rsid w:val="009E6A03"/>
    <w:rsid w:val="009E7D32"/>
    <w:rsid w:val="009E7F6D"/>
    <w:rsid w:val="009F0929"/>
    <w:rsid w:val="009F0AF7"/>
    <w:rsid w:val="009F1726"/>
    <w:rsid w:val="009F17B7"/>
    <w:rsid w:val="009F1990"/>
    <w:rsid w:val="009F1D93"/>
    <w:rsid w:val="009F22E4"/>
    <w:rsid w:val="009F23CF"/>
    <w:rsid w:val="009F29F3"/>
    <w:rsid w:val="009F401A"/>
    <w:rsid w:val="009F44C9"/>
    <w:rsid w:val="009F450F"/>
    <w:rsid w:val="009F455D"/>
    <w:rsid w:val="009F4D33"/>
    <w:rsid w:val="009F4F97"/>
    <w:rsid w:val="009F532C"/>
    <w:rsid w:val="009F5B7F"/>
    <w:rsid w:val="009F61D9"/>
    <w:rsid w:val="009F66FC"/>
    <w:rsid w:val="009F6CA4"/>
    <w:rsid w:val="009F6F79"/>
    <w:rsid w:val="00A00361"/>
    <w:rsid w:val="00A003A0"/>
    <w:rsid w:val="00A00BEF"/>
    <w:rsid w:val="00A00CA6"/>
    <w:rsid w:val="00A00D6C"/>
    <w:rsid w:val="00A019CF"/>
    <w:rsid w:val="00A01A07"/>
    <w:rsid w:val="00A01CCB"/>
    <w:rsid w:val="00A01F05"/>
    <w:rsid w:val="00A020BD"/>
    <w:rsid w:val="00A02859"/>
    <w:rsid w:val="00A0296D"/>
    <w:rsid w:val="00A02FED"/>
    <w:rsid w:val="00A0356C"/>
    <w:rsid w:val="00A03EE0"/>
    <w:rsid w:val="00A03EE2"/>
    <w:rsid w:val="00A0414F"/>
    <w:rsid w:val="00A04926"/>
    <w:rsid w:val="00A04F3F"/>
    <w:rsid w:val="00A05087"/>
    <w:rsid w:val="00A05578"/>
    <w:rsid w:val="00A059BD"/>
    <w:rsid w:val="00A06659"/>
    <w:rsid w:val="00A06AC6"/>
    <w:rsid w:val="00A06D7E"/>
    <w:rsid w:val="00A06EBD"/>
    <w:rsid w:val="00A06FE9"/>
    <w:rsid w:val="00A07515"/>
    <w:rsid w:val="00A07F40"/>
    <w:rsid w:val="00A10A86"/>
    <w:rsid w:val="00A11AF9"/>
    <w:rsid w:val="00A1232D"/>
    <w:rsid w:val="00A1265D"/>
    <w:rsid w:val="00A126F1"/>
    <w:rsid w:val="00A1279A"/>
    <w:rsid w:val="00A128E7"/>
    <w:rsid w:val="00A12D86"/>
    <w:rsid w:val="00A12D95"/>
    <w:rsid w:val="00A135E0"/>
    <w:rsid w:val="00A13D55"/>
    <w:rsid w:val="00A1462B"/>
    <w:rsid w:val="00A15026"/>
    <w:rsid w:val="00A150EC"/>
    <w:rsid w:val="00A15231"/>
    <w:rsid w:val="00A15749"/>
    <w:rsid w:val="00A16164"/>
    <w:rsid w:val="00A16228"/>
    <w:rsid w:val="00A17F54"/>
    <w:rsid w:val="00A211EA"/>
    <w:rsid w:val="00A2143B"/>
    <w:rsid w:val="00A21570"/>
    <w:rsid w:val="00A216FC"/>
    <w:rsid w:val="00A2184D"/>
    <w:rsid w:val="00A222AF"/>
    <w:rsid w:val="00A227AB"/>
    <w:rsid w:val="00A22D0C"/>
    <w:rsid w:val="00A23059"/>
    <w:rsid w:val="00A231E5"/>
    <w:rsid w:val="00A231F8"/>
    <w:rsid w:val="00A234B5"/>
    <w:rsid w:val="00A2395E"/>
    <w:rsid w:val="00A239FB"/>
    <w:rsid w:val="00A2460B"/>
    <w:rsid w:val="00A24705"/>
    <w:rsid w:val="00A249C1"/>
    <w:rsid w:val="00A24AAC"/>
    <w:rsid w:val="00A24F0B"/>
    <w:rsid w:val="00A25024"/>
    <w:rsid w:val="00A251D5"/>
    <w:rsid w:val="00A25373"/>
    <w:rsid w:val="00A261CE"/>
    <w:rsid w:val="00A2648E"/>
    <w:rsid w:val="00A265E1"/>
    <w:rsid w:val="00A26647"/>
    <w:rsid w:val="00A26718"/>
    <w:rsid w:val="00A26892"/>
    <w:rsid w:val="00A276B7"/>
    <w:rsid w:val="00A27763"/>
    <w:rsid w:val="00A278F6"/>
    <w:rsid w:val="00A27D1C"/>
    <w:rsid w:val="00A30073"/>
    <w:rsid w:val="00A302BB"/>
    <w:rsid w:val="00A310B5"/>
    <w:rsid w:val="00A3122E"/>
    <w:rsid w:val="00A31440"/>
    <w:rsid w:val="00A3193D"/>
    <w:rsid w:val="00A31FF1"/>
    <w:rsid w:val="00A3244B"/>
    <w:rsid w:val="00A33015"/>
    <w:rsid w:val="00A33164"/>
    <w:rsid w:val="00A333A2"/>
    <w:rsid w:val="00A333BC"/>
    <w:rsid w:val="00A334EF"/>
    <w:rsid w:val="00A337CF"/>
    <w:rsid w:val="00A337DD"/>
    <w:rsid w:val="00A33E0E"/>
    <w:rsid w:val="00A33F3F"/>
    <w:rsid w:val="00A342C5"/>
    <w:rsid w:val="00A3563E"/>
    <w:rsid w:val="00A35C52"/>
    <w:rsid w:val="00A35EBF"/>
    <w:rsid w:val="00A361FF"/>
    <w:rsid w:val="00A3625B"/>
    <w:rsid w:val="00A363B3"/>
    <w:rsid w:val="00A375B7"/>
    <w:rsid w:val="00A378CB"/>
    <w:rsid w:val="00A37C27"/>
    <w:rsid w:val="00A37DF1"/>
    <w:rsid w:val="00A40022"/>
    <w:rsid w:val="00A40166"/>
    <w:rsid w:val="00A41237"/>
    <w:rsid w:val="00A41250"/>
    <w:rsid w:val="00A41C93"/>
    <w:rsid w:val="00A41DB9"/>
    <w:rsid w:val="00A42646"/>
    <w:rsid w:val="00A427A1"/>
    <w:rsid w:val="00A42D9C"/>
    <w:rsid w:val="00A42F67"/>
    <w:rsid w:val="00A433A5"/>
    <w:rsid w:val="00A4395F"/>
    <w:rsid w:val="00A43ADA"/>
    <w:rsid w:val="00A43D9C"/>
    <w:rsid w:val="00A43DA8"/>
    <w:rsid w:val="00A4405D"/>
    <w:rsid w:val="00A4421B"/>
    <w:rsid w:val="00A44762"/>
    <w:rsid w:val="00A44808"/>
    <w:rsid w:val="00A452ED"/>
    <w:rsid w:val="00A45A97"/>
    <w:rsid w:val="00A465BF"/>
    <w:rsid w:val="00A467D4"/>
    <w:rsid w:val="00A471AF"/>
    <w:rsid w:val="00A477D5"/>
    <w:rsid w:val="00A4796C"/>
    <w:rsid w:val="00A47DD6"/>
    <w:rsid w:val="00A501C9"/>
    <w:rsid w:val="00A50674"/>
    <w:rsid w:val="00A50698"/>
    <w:rsid w:val="00A510E7"/>
    <w:rsid w:val="00A515B0"/>
    <w:rsid w:val="00A5161E"/>
    <w:rsid w:val="00A51E65"/>
    <w:rsid w:val="00A5245C"/>
    <w:rsid w:val="00A52858"/>
    <w:rsid w:val="00A52EB5"/>
    <w:rsid w:val="00A53579"/>
    <w:rsid w:val="00A53C98"/>
    <w:rsid w:val="00A53D1A"/>
    <w:rsid w:val="00A54103"/>
    <w:rsid w:val="00A5473B"/>
    <w:rsid w:val="00A5475A"/>
    <w:rsid w:val="00A559C7"/>
    <w:rsid w:val="00A55CC2"/>
    <w:rsid w:val="00A56027"/>
    <w:rsid w:val="00A56BED"/>
    <w:rsid w:val="00A6003E"/>
    <w:rsid w:val="00A6017C"/>
    <w:rsid w:val="00A6045E"/>
    <w:rsid w:val="00A60C93"/>
    <w:rsid w:val="00A618F7"/>
    <w:rsid w:val="00A62AA0"/>
    <w:rsid w:val="00A62EB4"/>
    <w:rsid w:val="00A6304A"/>
    <w:rsid w:val="00A63238"/>
    <w:rsid w:val="00A634D8"/>
    <w:rsid w:val="00A63C59"/>
    <w:rsid w:val="00A63CA0"/>
    <w:rsid w:val="00A63EA9"/>
    <w:rsid w:val="00A64290"/>
    <w:rsid w:val="00A6443A"/>
    <w:rsid w:val="00A644B4"/>
    <w:rsid w:val="00A64F1A"/>
    <w:rsid w:val="00A653FB"/>
    <w:rsid w:val="00A65653"/>
    <w:rsid w:val="00A65F3D"/>
    <w:rsid w:val="00A661F2"/>
    <w:rsid w:val="00A663AF"/>
    <w:rsid w:val="00A67C8B"/>
    <w:rsid w:val="00A70206"/>
    <w:rsid w:val="00A70233"/>
    <w:rsid w:val="00A70444"/>
    <w:rsid w:val="00A705A8"/>
    <w:rsid w:val="00A70999"/>
    <w:rsid w:val="00A709AF"/>
    <w:rsid w:val="00A70D6B"/>
    <w:rsid w:val="00A70E4B"/>
    <w:rsid w:val="00A712F6"/>
    <w:rsid w:val="00A715B2"/>
    <w:rsid w:val="00A7168F"/>
    <w:rsid w:val="00A71E2C"/>
    <w:rsid w:val="00A720BE"/>
    <w:rsid w:val="00A7293B"/>
    <w:rsid w:val="00A72DBF"/>
    <w:rsid w:val="00A73023"/>
    <w:rsid w:val="00A731F5"/>
    <w:rsid w:val="00A735E3"/>
    <w:rsid w:val="00A737A9"/>
    <w:rsid w:val="00A737D1"/>
    <w:rsid w:val="00A73C61"/>
    <w:rsid w:val="00A73D05"/>
    <w:rsid w:val="00A73E5E"/>
    <w:rsid w:val="00A743EF"/>
    <w:rsid w:val="00A744FF"/>
    <w:rsid w:val="00A7495A"/>
    <w:rsid w:val="00A75655"/>
    <w:rsid w:val="00A762DC"/>
    <w:rsid w:val="00A764C4"/>
    <w:rsid w:val="00A766D3"/>
    <w:rsid w:val="00A76CC0"/>
    <w:rsid w:val="00A76EE2"/>
    <w:rsid w:val="00A77420"/>
    <w:rsid w:val="00A77BD8"/>
    <w:rsid w:val="00A802A0"/>
    <w:rsid w:val="00A806E1"/>
    <w:rsid w:val="00A8167F"/>
    <w:rsid w:val="00A81897"/>
    <w:rsid w:val="00A818D0"/>
    <w:rsid w:val="00A81E24"/>
    <w:rsid w:val="00A821EE"/>
    <w:rsid w:val="00A82869"/>
    <w:rsid w:val="00A82F56"/>
    <w:rsid w:val="00A831A7"/>
    <w:rsid w:val="00A833D8"/>
    <w:rsid w:val="00A83CF1"/>
    <w:rsid w:val="00A83DF5"/>
    <w:rsid w:val="00A83E4A"/>
    <w:rsid w:val="00A83F28"/>
    <w:rsid w:val="00A84A9B"/>
    <w:rsid w:val="00A84BED"/>
    <w:rsid w:val="00A85131"/>
    <w:rsid w:val="00A85462"/>
    <w:rsid w:val="00A855C8"/>
    <w:rsid w:val="00A8597C"/>
    <w:rsid w:val="00A85A52"/>
    <w:rsid w:val="00A85DD2"/>
    <w:rsid w:val="00A8651E"/>
    <w:rsid w:val="00A86AF1"/>
    <w:rsid w:val="00A86F20"/>
    <w:rsid w:val="00A870D8"/>
    <w:rsid w:val="00A871D7"/>
    <w:rsid w:val="00A87287"/>
    <w:rsid w:val="00A87386"/>
    <w:rsid w:val="00A87E0F"/>
    <w:rsid w:val="00A90432"/>
    <w:rsid w:val="00A90BA5"/>
    <w:rsid w:val="00A91B90"/>
    <w:rsid w:val="00A91FD6"/>
    <w:rsid w:val="00A92CB7"/>
    <w:rsid w:val="00A93FFA"/>
    <w:rsid w:val="00A9402B"/>
    <w:rsid w:val="00A94916"/>
    <w:rsid w:val="00A94EC8"/>
    <w:rsid w:val="00A951CD"/>
    <w:rsid w:val="00A95201"/>
    <w:rsid w:val="00A9522B"/>
    <w:rsid w:val="00A95461"/>
    <w:rsid w:val="00A954D3"/>
    <w:rsid w:val="00A955F8"/>
    <w:rsid w:val="00A95A4C"/>
    <w:rsid w:val="00A95B9C"/>
    <w:rsid w:val="00A961BA"/>
    <w:rsid w:val="00A969ED"/>
    <w:rsid w:val="00A96AE7"/>
    <w:rsid w:val="00A96D95"/>
    <w:rsid w:val="00A97268"/>
    <w:rsid w:val="00A97565"/>
    <w:rsid w:val="00A97747"/>
    <w:rsid w:val="00A9776E"/>
    <w:rsid w:val="00A97A6B"/>
    <w:rsid w:val="00A97AAF"/>
    <w:rsid w:val="00A97E96"/>
    <w:rsid w:val="00AA02A7"/>
    <w:rsid w:val="00AA02F2"/>
    <w:rsid w:val="00AA08D9"/>
    <w:rsid w:val="00AA0DF2"/>
    <w:rsid w:val="00AA1843"/>
    <w:rsid w:val="00AA18C0"/>
    <w:rsid w:val="00AA1B1A"/>
    <w:rsid w:val="00AA1DF8"/>
    <w:rsid w:val="00AA208F"/>
    <w:rsid w:val="00AA2317"/>
    <w:rsid w:val="00AA2A2D"/>
    <w:rsid w:val="00AA2AB2"/>
    <w:rsid w:val="00AA2DED"/>
    <w:rsid w:val="00AA30A7"/>
    <w:rsid w:val="00AA39A8"/>
    <w:rsid w:val="00AA3D8E"/>
    <w:rsid w:val="00AA4089"/>
    <w:rsid w:val="00AA46DB"/>
    <w:rsid w:val="00AA4EB6"/>
    <w:rsid w:val="00AA573D"/>
    <w:rsid w:val="00AA57AF"/>
    <w:rsid w:val="00AA59F5"/>
    <w:rsid w:val="00AA5D58"/>
    <w:rsid w:val="00AA5E3F"/>
    <w:rsid w:val="00AA68B1"/>
    <w:rsid w:val="00AA6E1E"/>
    <w:rsid w:val="00AA74BA"/>
    <w:rsid w:val="00AA75FB"/>
    <w:rsid w:val="00AA7C6E"/>
    <w:rsid w:val="00AA7D37"/>
    <w:rsid w:val="00AA7E13"/>
    <w:rsid w:val="00AB0374"/>
    <w:rsid w:val="00AB0543"/>
    <w:rsid w:val="00AB0816"/>
    <w:rsid w:val="00AB1170"/>
    <w:rsid w:val="00AB186E"/>
    <w:rsid w:val="00AB1A44"/>
    <w:rsid w:val="00AB1DD5"/>
    <w:rsid w:val="00AB26A6"/>
    <w:rsid w:val="00AB2DA3"/>
    <w:rsid w:val="00AB2F38"/>
    <w:rsid w:val="00AB3093"/>
    <w:rsid w:val="00AB3A84"/>
    <w:rsid w:val="00AB45BF"/>
    <w:rsid w:val="00AB4ED6"/>
    <w:rsid w:val="00AB542E"/>
    <w:rsid w:val="00AB5E67"/>
    <w:rsid w:val="00AB6BF5"/>
    <w:rsid w:val="00AB6BFE"/>
    <w:rsid w:val="00AB6C80"/>
    <w:rsid w:val="00AB77A7"/>
    <w:rsid w:val="00AB7A90"/>
    <w:rsid w:val="00AB7AF7"/>
    <w:rsid w:val="00AB7DB3"/>
    <w:rsid w:val="00AC036A"/>
    <w:rsid w:val="00AC03BB"/>
    <w:rsid w:val="00AC0B92"/>
    <w:rsid w:val="00AC0CAA"/>
    <w:rsid w:val="00AC1406"/>
    <w:rsid w:val="00AC1E62"/>
    <w:rsid w:val="00AC22CA"/>
    <w:rsid w:val="00AC2423"/>
    <w:rsid w:val="00AC266E"/>
    <w:rsid w:val="00AC2834"/>
    <w:rsid w:val="00AC2DFE"/>
    <w:rsid w:val="00AC36A8"/>
    <w:rsid w:val="00AC3C9D"/>
    <w:rsid w:val="00AC3EFF"/>
    <w:rsid w:val="00AC40DD"/>
    <w:rsid w:val="00AC43CB"/>
    <w:rsid w:val="00AC483D"/>
    <w:rsid w:val="00AC5A6B"/>
    <w:rsid w:val="00AC5C34"/>
    <w:rsid w:val="00AC60FC"/>
    <w:rsid w:val="00AC6A5A"/>
    <w:rsid w:val="00AC6CE7"/>
    <w:rsid w:val="00AC7044"/>
    <w:rsid w:val="00AC7273"/>
    <w:rsid w:val="00AC7FEB"/>
    <w:rsid w:val="00AD0372"/>
    <w:rsid w:val="00AD0554"/>
    <w:rsid w:val="00AD0DDB"/>
    <w:rsid w:val="00AD107C"/>
    <w:rsid w:val="00AD1443"/>
    <w:rsid w:val="00AD174A"/>
    <w:rsid w:val="00AD2100"/>
    <w:rsid w:val="00AD2107"/>
    <w:rsid w:val="00AD265A"/>
    <w:rsid w:val="00AD2977"/>
    <w:rsid w:val="00AD3083"/>
    <w:rsid w:val="00AD30D3"/>
    <w:rsid w:val="00AD396B"/>
    <w:rsid w:val="00AD3CD7"/>
    <w:rsid w:val="00AD439D"/>
    <w:rsid w:val="00AD48D9"/>
    <w:rsid w:val="00AD4B43"/>
    <w:rsid w:val="00AD4FC0"/>
    <w:rsid w:val="00AD571D"/>
    <w:rsid w:val="00AD572F"/>
    <w:rsid w:val="00AD5882"/>
    <w:rsid w:val="00AD590B"/>
    <w:rsid w:val="00AD6011"/>
    <w:rsid w:val="00AD6110"/>
    <w:rsid w:val="00AD6262"/>
    <w:rsid w:val="00AD6FF6"/>
    <w:rsid w:val="00AD7259"/>
    <w:rsid w:val="00AD72B0"/>
    <w:rsid w:val="00AD744A"/>
    <w:rsid w:val="00AD7AFD"/>
    <w:rsid w:val="00AD7DF4"/>
    <w:rsid w:val="00AE03C7"/>
    <w:rsid w:val="00AE047E"/>
    <w:rsid w:val="00AE065B"/>
    <w:rsid w:val="00AE0D01"/>
    <w:rsid w:val="00AE1980"/>
    <w:rsid w:val="00AE1D82"/>
    <w:rsid w:val="00AE1DBC"/>
    <w:rsid w:val="00AE20BC"/>
    <w:rsid w:val="00AE22C2"/>
    <w:rsid w:val="00AE23BD"/>
    <w:rsid w:val="00AE2A6F"/>
    <w:rsid w:val="00AE34B4"/>
    <w:rsid w:val="00AE373A"/>
    <w:rsid w:val="00AE382D"/>
    <w:rsid w:val="00AE39E1"/>
    <w:rsid w:val="00AE3D51"/>
    <w:rsid w:val="00AE3F92"/>
    <w:rsid w:val="00AE475A"/>
    <w:rsid w:val="00AE48E3"/>
    <w:rsid w:val="00AE4903"/>
    <w:rsid w:val="00AE490D"/>
    <w:rsid w:val="00AE4A2A"/>
    <w:rsid w:val="00AE4B12"/>
    <w:rsid w:val="00AE4BD1"/>
    <w:rsid w:val="00AE4C2F"/>
    <w:rsid w:val="00AE4E41"/>
    <w:rsid w:val="00AE504D"/>
    <w:rsid w:val="00AE54D5"/>
    <w:rsid w:val="00AE594A"/>
    <w:rsid w:val="00AE5A37"/>
    <w:rsid w:val="00AE5B2A"/>
    <w:rsid w:val="00AE663B"/>
    <w:rsid w:val="00AE67BB"/>
    <w:rsid w:val="00AE6B73"/>
    <w:rsid w:val="00AE6E22"/>
    <w:rsid w:val="00AE70D3"/>
    <w:rsid w:val="00AE775D"/>
    <w:rsid w:val="00AE77C0"/>
    <w:rsid w:val="00AE7EE8"/>
    <w:rsid w:val="00AF015E"/>
    <w:rsid w:val="00AF01A6"/>
    <w:rsid w:val="00AF02F4"/>
    <w:rsid w:val="00AF0726"/>
    <w:rsid w:val="00AF0F7F"/>
    <w:rsid w:val="00AF0FA3"/>
    <w:rsid w:val="00AF1D07"/>
    <w:rsid w:val="00AF1F75"/>
    <w:rsid w:val="00AF1FC9"/>
    <w:rsid w:val="00AF20B5"/>
    <w:rsid w:val="00AF2732"/>
    <w:rsid w:val="00AF3639"/>
    <w:rsid w:val="00AF36C7"/>
    <w:rsid w:val="00AF3BDB"/>
    <w:rsid w:val="00AF3CF3"/>
    <w:rsid w:val="00AF40C9"/>
    <w:rsid w:val="00AF41DF"/>
    <w:rsid w:val="00AF469D"/>
    <w:rsid w:val="00AF5159"/>
    <w:rsid w:val="00AF52B0"/>
    <w:rsid w:val="00AF53B8"/>
    <w:rsid w:val="00AF546E"/>
    <w:rsid w:val="00AF5941"/>
    <w:rsid w:val="00AF5E6B"/>
    <w:rsid w:val="00AF5EC0"/>
    <w:rsid w:val="00AF606C"/>
    <w:rsid w:val="00AF6387"/>
    <w:rsid w:val="00AF6950"/>
    <w:rsid w:val="00AF6C5A"/>
    <w:rsid w:val="00AF76C7"/>
    <w:rsid w:val="00AF7772"/>
    <w:rsid w:val="00AF79E6"/>
    <w:rsid w:val="00B01106"/>
    <w:rsid w:val="00B01213"/>
    <w:rsid w:val="00B02043"/>
    <w:rsid w:val="00B022D0"/>
    <w:rsid w:val="00B023A9"/>
    <w:rsid w:val="00B02468"/>
    <w:rsid w:val="00B0270D"/>
    <w:rsid w:val="00B02BCF"/>
    <w:rsid w:val="00B02CF5"/>
    <w:rsid w:val="00B02DA1"/>
    <w:rsid w:val="00B0404F"/>
    <w:rsid w:val="00B045E6"/>
    <w:rsid w:val="00B04B59"/>
    <w:rsid w:val="00B04B8F"/>
    <w:rsid w:val="00B04C1E"/>
    <w:rsid w:val="00B05A03"/>
    <w:rsid w:val="00B06245"/>
    <w:rsid w:val="00B062E9"/>
    <w:rsid w:val="00B0648D"/>
    <w:rsid w:val="00B064AA"/>
    <w:rsid w:val="00B06878"/>
    <w:rsid w:val="00B068B6"/>
    <w:rsid w:val="00B068BB"/>
    <w:rsid w:val="00B06C94"/>
    <w:rsid w:val="00B07722"/>
    <w:rsid w:val="00B07B2B"/>
    <w:rsid w:val="00B07D28"/>
    <w:rsid w:val="00B1034C"/>
    <w:rsid w:val="00B10496"/>
    <w:rsid w:val="00B10DC2"/>
    <w:rsid w:val="00B113B5"/>
    <w:rsid w:val="00B11AB0"/>
    <w:rsid w:val="00B11B6C"/>
    <w:rsid w:val="00B11D93"/>
    <w:rsid w:val="00B11F09"/>
    <w:rsid w:val="00B11F37"/>
    <w:rsid w:val="00B12393"/>
    <w:rsid w:val="00B1290C"/>
    <w:rsid w:val="00B12E99"/>
    <w:rsid w:val="00B13624"/>
    <w:rsid w:val="00B13A2B"/>
    <w:rsid w:val="00B13D8F"/>
    <w:rsid w:val="00B143F9"/>
    <w:rsid w:val="00B14596"/>
    <w:rsid w:val="00B14626"/>
    <w:rsid w:val="00B14797"/>
    <w:rsid w:val="00B14C55"/>
    <w:rsid w:val="00B14CF1"/>
    <w:rsid w:val="00B1589B"/>
    <w:rsid w:val="00B1598D"/>
    <w:rsid w:val="00B15A67"/>
    <w:rsid w:val="00B15D4D"/>
    <w:rsid w:val="00B16978"/>
    <w:rsid w:val="00B17446"/>
    <w:rsid w:val="00B17939"/>
    <w:rsid w:val="00B17B59"/>
    <w:rsid w:val="00B17EF8"/>
    <w:rsid w:val="00B20142"/>
    <w:rsid w:val="00B20541"/>
    <w:rsid w:val="00B20AD4"/>
    <w:rsid w:val="00B21200"/>
    <w:rsid w:val="00B2192D"/>
    <w:rsid w:val="00B219B2"/>
    <w:rsid w:val="00B21C17"/>
    <w:rsid w:val="00B21CA4"/>
    <w:rsid w:val="00B221BB"/>
    <w:rsid w:val="00B229DB"/>
    <w:rsid w:val="00B22FA6"/>
    <w:rsid w:val="00B2321B"/>
    <w:rsid w:val="00B234D5"/>
    <w:rsid w:val="00B236B5"/>
    <w:rsid w:val="00B23C44"/>
    <w:rsid w:val="00B24DC1"/>
    <w:rsid w:val="00B25226"/>
    <w:rsid w:val="00B2569C"/>
    <w:rsid w:val="00B26380"/>
    <w:rsid w:val="00B266CE"/>
    <w:rsid w:val="00B26AF4"/>
    <w:rsid w:val="00B271F7"/>
    <w:rsid w:val="00B2771B"/>
    <w:rsid w:val="00B277F6"/>
    <w:rsid w:val="00B30197"/>
    <w:rsid w:val="00B30252"/>
    <w:rsid w:val="00B30B26"/>
    <w:rsid w:val="00B30BBA"/>
    <w:rsid w:val="00B31067"/>
    <w:rsid w:val="00B31B51"/>
    <w:rsid w:val="00B31FA6"/>
    <w:rsid w:val="00B320F3"/>
    <w:rsid w:val="00B32CF2"/>
    <w:rsid w:val="00B32E44"/>
    <w:rsid w:val="00B33106"/>
    <w:rsid w:val="00B33110"/>
    <w:rsid w:val="00B3357A"/>
    <w:rsid w:val="00B33BB6"/>
    <w:rsid w:val="00B3483A"/>
    <w:rsid w:val="00B34B4C"/>
    <w:rsid w:val="00B34D2A"/>
    <w:rsid w:val="00B35874"/>
    <w:rsid w:val="00B35B4E"/>
    <w:rsid w:val="00B362BB"/>
    <w:rsid w:val="00B36457"/>
    <w:rsid w:val="00B36586"/>
    <w:rsid w:val="00B36D6C"/>
    <w:rsid w:val="00B372E7"/>
    <w:rsid w:val="00B37CC1"/>
    <w:rsid w:val="00B37E64"/>
    <w:rsid w:val="00B401A8"/>
    <w:rsid w:val="00B40F2C"/>
    <w:rsid w:val="00B418C9"/>
    <w:rsid w:val="00B418D6"/>
    <w:rsid w:val="00B41A0C"/>
    <w:rsid w:val="00B42932"/>
    <w:rsid w:val="00B42E75"/>
    <w:rsid w:val="00B452A6"/>
    <w:rsid w:val="00B453E8"/>
    <w:rsid w:val="00B45AAA"/>
    <w:rsid w:val="00B45ABF"/>
    <w:rsid w:val="00B45D25"/>
    <w:rsid w:val="00B45E03"/>
    <w:rsid w:val="00B45EB7"/>
    <w:rsid w:val="00B45FDB"/>
    <w:rsid w:val="00B4684B"/>
    <w:rsid w:val="00B46F0B"/>
    <w:rsid w:val="00B47446"/>
    <w:rsid w:val="00B475DF"/>
    <w:rsid w:val="00B47688"/>
    <w:rsid w:val="00B47E27"/>
    <w:rsid w:val="00B50595"/>
    <w:rsid w:val="00B5087E"/>
    <w:rsid w:val="00B51DAD"/>
    <w:rsid w:val="00B52016"/>
    <w:rsid w:val="00B5223D"/>
    <w:rsid w:val="00B5358A"/>
    <w:rsid w:val="00B538A6"/>
    <w:rsid w:val="00B53BB4"/>
    <w:rsid w:val="00B53D4C"/>
    <w:rsid w:val="00B540C4"/>
    <w:rsid w:val="00B540E8"/>
    <w:rsid w:val="00B542A3"/>
    <w:rsid w:val="00B54731"/>
    <w:rsid w:val="00B549EA"/>
    <w:rsid w:val="00B54C5F"/>
    <w:rsid w:val="00B5508B"/>
    <w:rsid w:val="00B553C3"/>
    <w:rsid w:val="00B554E2"/>
    <w:rsid w:val="00B554F0"/>
    <w:rsid w:val="00B557DC"/>
    <w:rsid w:val="00B558B4"/>
    <w:rsid w:val="00B559E9"/>
    <w:rsid w:val="00B563E1"/>
    <w:rsid w:val="00B56465"/>
    <w:rsid w:val="00B56608"/>
    <w:rsid w:val="00B56DD5"/>
    <w:rsid w:val="00B56E6B"/>
    <w:rsid w:val="00B56FC9"/>
    <w:rsid w:val="00B57087"/>
    <w:rsid w:val="00B57A8B"/>
    <w:rsid w:val="00B57B99"/>
    <w:rsid w:val="00B60424"/>
    <w:rsid w:val="00B6084E"/>
    <w:rsid w:val="00B60894"/>
    <w:rsid w:val="00B60C39"/>
    <w:rsid w:val="00B60ECF"/>
    <w:rsid w:val="00B614B0"/>
    <w:rsid w:val="00B619F7"/>
    <w:rsid w:val="00B61DD7"/>
    <w:rsid w:val="00B61DDC"/>
    <w:rsid w:val="00B629A1"/>
    <w:rsid w:val="00B62B72"/>
    <w:rsid w:val="00B639E2"/>
    <w:rsid w:val="00B64074"/>
    <w:rsid w:val="00B64712"/>
    <w:rsid w:val="00B64B59"/>
    <w:rsid w:val="00B64CCD"/>
    <w:rsid w:val="00B6528E"/>
    <w:rsid w:val="00B6538D"/>
    <w:rsid w:val="00B65605"/>
    <w:rsid w:val="00B65B63"/>
    <w:rsid w:val="00B65D28"/>
    <w:rsid w:val="00B65D84"/>
    <w:rsid w:val="00B66366"/>
    <w:rsid w:val="00B665E5"/>
    <w:rsid w:val="00B66A6A"/>
    <w:rsid w:val="00B66D92"/>
    <w:rsid w:val="00B67B03"/>
    <w:rsid w:val="00B67BE0"/>
    <w:rsid w:val="00B7023A"/>
    <w:rsid w:val="00B70E53"/>
    <w:rsid w:val="00B71443"/>
    <w:rsid w:val="00B72602"/>
    <w:rsid w:val="00B73519"/>
    <w:rsid w:val="00B737CC"/>
    <w:rsid w:val="00B73EA1"/>
    <w:rsid w:val="00B74D5F"/>
    <w:rsid w:val="00B7542B"/>
    <w:rsid w:val="00B755AE"/>
    <w:rsid w:val="00B75947"/>
    <w:rsid w:val="00B75D49"/>
    <w:rsid w:val="00B76318"/>
    <w:rsid w:val="00B76DD1"/>
    <w:rsid w:val="00B76E3B"/>
    <w:rsid w:val="00B77916"/>
    <w:rsid w:val="00B801AB"/>
    <w:rsid w:val="00B8036B"/>
    <w:rsid w:val="00B8054A"/>
    <w:rsid w:val="00B80689"/>
    <w:rsid w:val="00B80772"/>
    <w:rsid w:val="00B80BDD"/>
    <w:rsid w:val="00B80BDF"/>
    <w:rsid w:val="00B80E89"/>
    <w:rsid w:val="00B810AA"/>
    <w:rsid w:val="00B814F9"/>
    <w:rsid w:val="00B81C67"/>
    <w:rsid w:val="00B82983"/>
    <w:rsid w:val="00B82CF4"/>
    <w:rsid w:val="00B82E13"/>
    <w:rsid w:val="00B83247"/>
    <w:rsid w:val="00B83CAE"/>
    <w:rsid w:val="00B83FD9"/>
    <w:rsid w:val="00B84071"/>
    <w:rsid w:val="00B841BD"/>
    <w:rsid w:val="00B84308"/>
    <w:rsid w:val="00B84EB2"/>
    <w:rsid w:val="00B85E39"/>
    <w:rsid w:val="00B8687E"/>
    <w:rsid w:val="00B86886"/>
    <w:rsid w:val="00B86978"/>
    <w:rsid w:val="00B870B1"/>
    <w:rsid w:val="00B874DF"/>
    <w:rsid w:val="00B87636"/>
    <w:rsid w:val="00B8777C"/>
    <w:rsid w:val="00B8796E"/>
    <w:rsid w:val="00B87B27"/>
    <w:rsid w:val="00B87CA7"/>
    <w:rsid w:val="00B87CB0"/>
    <w:rsid w:val="00B87D54"/>
    <w:rsid w:val="00B87F3F"/>
    <w:rsid w:val="00B9056B"/>
    <w:rsid w:val="00B90D2A"/>
    <w:rsid w:val="00B91102"/>
    <w:rsid w:val="00B911D3"/>
    <w:rsid w:val="00B915EE"/>
    <w:rsid w:val="00B91CFA"/>
    <w:rsid w:val="00B92162"/>
    <w:rsid w:val="00B924B7"/>
    <w:rsid w:val="00B925ED"/>
    <w:rsid w:val="00B9272E"/>
    <w:rsid w:val="00B927E9"/>
    <w:rsid w:val="00B933F1"/>
    <w:rsid w:val="00B93FE3"/>
    <w:rsid w:val="00B94228"/>
    <w:rsid w:val="00B9432A"/>
    <w:rsid w:val="00B94A7A"/>
    <w:rsid w:val="00B94EFA"/>
    <w:rsid w:val="00B9509F"/>
    <w:rsid w:val="00B95304"/>
    <w:rsid w:val="00B95535"/>
    <w:rsid w:val="00B957BC"/>
    <w:rsid w:val="00B95829"/>
    <w:rsid w:val="00B9584D"/>
    <w:rsid w:val="00B95D2B"/>
    <w:rsid w:val="00B95DBF"/>
    <w:rsid w:val="00B96398"/>
    <w:rsid w:val="00B96444"/>
    <w:rsid w:val="00B970B2"/>
    <w:rsid w:val="00B9747E"/>
    <w:rsid w:val="00B974C5"/>
    <w:rsid w:val="00B9772B"/>
    <w:rsid w:val="00B977B1"/>
    <w:rsid w:val="00B97F99"/>
    <w:rsid w:val="00BA0B4E"/>
    <w:rsid w:val="00BA0EED"/>
    <w:rsid w:val="00BA1513"/>
    <w:rsid w:val="00BA1828"/>
    <w:rsid w:val="00BA23B5"/>
    <w:rsid w:val="00BA3E04"/>
    <w:rsid w:val="00BA405E"/>
    <w:rsid w:val="00BA4886"/>
    <w:rsid w:val="00BA4964"/>
    <w:rsid w:val="00BA49B5"/>
    <w:rsid w:val="00BA51FB"/>
    <w:rsid w:val="00BA55C0"/>
    <w:rsid w:val="00BA563F"/>
    <w:rsid w:val="00BA5738"/>
    <w:rsid w:val="00BA580D"/>
    <w:rsid w:val="00BA58AC"/>
    <w:rsid w:val="00BA67C2"/>
    <w:rsid w:val="00BA730C"/>
    <w:rsid w:val="00BB128C"/>
    <w:rsid w:val="00BB159C"/>
    <w:rsid w:val="00BB15DA"/>
    <w:rsid w:val="00BB1770"/>
    <w:rsid w:val="00BB189A"/>
    <w:rsid w:val="00BB1EB5"/>
    <w:rsid w:val="00BB1EBA"/>
    <w:rsid w:val="00BB1ED8"/>
    <w:rsid w:val="00BB2BF6"/>
    <w:rsid w:val="00BB2D73"/>
    <w:rsid w:val="00BB2E85"/>
    <w:rsid w:val="00BB32EC"/>
    <w:rsid w:val="00BB346B"/>
    <w:rsid w:val="00BB371C"/>
    <w:rsid w:val="00BB494D"/>
    <w:rsid w:val="00BB582A"/>
    <w:rsid w:val="00BB648A"/>
    <w:rsid w:val="00BB661F"/>
    <w:rsid w:val="00BB6CE7"/>
    <w:rsid w:val="00BB74BA"/>
    <w:rsid w:val="00BB7720"/>
    <w:rsid w:val="00BB7733"/>
    <w:rsid w:val="00BB7919"/>
    <w:rsid w:val="00BB7A4A"/>
    <w:rsid w:val="00BC008F"/>
    <w:rsid w:val="00BC048C"/>
    <w:rsid w:val="00BC0696"/>
    <w:rsid w:val="00BC1A8D"/>
    <w:rsid w:val="00BC339A"/>
    <w:rsid w:val="00BC33C5"/>
    <w:rsid w:val="00BC3587"/>
    <w:rsid w:val="00BC3661"/>
    <w:rsid w:val="00BC370F"/>
    <w:rsid w:val="00BC38F0"/>
    <w:rsid w:val="00BC3E58"/>
    <w:rsid w:val="00BC41A0"/>
    <w:rsid w:val="00BC4424"/>
    <w:rsid w:val="00BC506C"/>
    <w:rsid w:val="00BC541E"/>
    <w:rsid w:val="00BC5CAF"/>
    <w:rsid w:val="00BC643D"/>
    <w:rsid w:val="00BC657B"/>
    <w:rsid w:val="00BC6E20"/>
    <w:rsid w:val="00BC72F0"/>
    <w:rsid w:val="00BC757A"/>
    <w:rsid w:val="00BC77CB"/>
    <w:rsid w:val="00BC787F"/>
    <w:rsid w:val="00BC7D42"/>
    <w:rsid w:val="00BC7F14"/>
    <w:rsid w:val="00BD0B22"/>
    <w:rsid w:val="00BD1236"/>
    <w:rsid w:val="00BD16C7"/>
    <w:rsid w:val="00BD1985"/>
    <w:rsid w:val="00BD1AAD"/>
    <w:rsid w:val="00BD2677"/>
    <w:rsid w:val="00BD35D5"/>
    <w:rsid w:val="00BD385D"/>
    <w:rsid w:val="00BD39EA"/>
    <w:rsid w:val="00BD5042"/>
    <w:rsid w:val="00BD5AAC"/>
    <w:rsid w:val="00BD5C52"/>
    <w:rsid w:val="00BD5D36"/>
    <w:rsid w:val="00BD5FAB"/>
    <w:rsid w:val="00BD6366"/>
    <w:rsid w:val="00BD727E"/>
    <w:rsid w:val="00BE0089"/>
    <w:rsid w:val="00BE03CF"/>
    <w:rsid w:val="00BE06FF"/>
    <w:rsid w:val="00BE07C8"/>
    <w:rsid w:val="00BE0C51"/>
    <w:rsid w:val="00BE0CC9"/>
    <w:rsid w:val="00BE1279"/>
    <w:rsid w:val="00BE12E1"/>
    <w:rsid w:val="00BE192B"/>
    <w:rsid w:val="00BE1FCF"/>
    <w:rsid w:val="00BE210A"/>
    <w:rsid w:val="00BE278F"/>
    <w:rsid w:val="00BE2BE2"/>
    <w:rsid w:val="00BE2BEC"/>
    <w:rsid w:val="00BE316F"/>
    <w:rsid w:val="00BE36B4"/>
    <w:rsid w:val="00BE386B"/>
    <w:rsid w:val="00BE38D1"/>
    <w:rsid w:val="00BE3F78"/>
    <w:rsid w:val="00BE3F9A"/>
    <w:rsid w:val="00BE3FE9"/>
    <w:rsid w:val="00BE4715"/>
    <w:rsid w:val="00BE4EBA"/>
    <w:rsid w:val="00BE4FE0"/>
    <w:rsid w:val="00BE550B"/>
    <w:rsid w:val="00BE5732"/>
    <w:rsid w:val="00BE57AC"/>
    <w:rsid w:val="00BE5B85"/>
    <w:rsid w:val="00BE5ECB"/>
    <w:rsid w:val="00BE5F26"/>
    <w:rsid w:val="00BE5F77"/>
    <w:rsid w:val="00BE6B96"/>
    <w:rsid w:val="00BE7073"/>
    <w:rsid w:val="00BE70CE"/>
    <w:rsid w:val="00BF0C9C"/>
    <w:rsid w:val="00BF0F82"/>
    <w:rsid w:val="00BF1619"/>
    <w:rsid w:val="00BF1936"/>
    <w:rsid w:val="00BF2002"/>
    <w:rsid w:val="00BF2B7C"/>
    <w:rsid w:val="00BF2D37"/>
    <w:rsid w:val="00BF2E16"/>
    <w:rsid w:val="00BF3555"/>
    <w:rsid w:val="00BF360C"/>
    <w:rsid w:val="00BF3FDF"/>
    <w:rsid w:val="00BF41D0"/>
    <w:rsid w:val="00BF485A"/>
    <w:rsid w:val="00BF4AC4"/>
    <w:rsid w:val="00BF4D88"/>
    <w:rsid w:val="00BF4ECB"/>
    <w:rsid w:val="00BF5BEB"/>
    <w:rsid w:val="00BF626B"/>
    <w:rsid w:val="00BF650B"/>
    <w:rsid w:val="00BF6C00"/>
    <w:rsid w:val="00BF6C11"/>
    <w:rsid w:val="00BF7354"/>
    <w:rsid w:val="00BF7A06"/>
    <w:rsid w:val="00BF7B80"/>
    <w:rsid w:val="00BF7FAE"/>
    <w:rsid w:val="00C00198"/>
    <w:rsid w:val="00C007D5"/>
    <w:rsid w:val="00C00B43"/>
    <w:rsid w:val="00C00C73"/>
    <w:rsid w:val="00C014A8"/>
    <w:rsid w:val="00C014BE"/>
    <w:rsid w:val="00C0163A"/>
    <w:rsid w:val="00C01D57"/>
    <w:rsid w:val="00C024AC"/>
    <w:rsid w:val="00C02667"/>
    <w:rsid w:val="00C02823"/>
    <w:rsid w:val="00C02EBF"/>
    <w:rsid w:val="00C03038"/>
    <w:rsid w:val="00C0336D"/>
    <w:rsid w:val="00C03E54"/>
    <w:rsid w:val="00C04459"/>
    <w:rsid w:val="00C04499"/>
    <w:rsid w:val="00C0457D"/>
    <w:rsid w:val="00C04EE4"/>
    <w:rsid w:val="00C057C0"/>
    <w:rsid w:val="00C0659A"/>
    <w:rsid w:val="00C066E3"/>
    <w:rsid w:val="00C06BB1"/>
    <w:rsid w:val="00C06D49"/>
    <w:rsid w:val="00C07760"/>
    <w:rsid w:val="00C07952"/>
    <w:rsid w:val="00C0796B"/>
    <w:rsid w:val="00C07B9E"/>
    <w:rsid w:val="00C1005A"/>
    <w:rsid w:val="00C1058D"/>
    <w:rsid w:val="00C108F0"/>
    <w:rsid w:val="00C10CFD"/>
    <w:rsid w:val="00C10D42"/>
    <w:rsid w:val="00C10FC2"/>
    <w:rsid w:val="00C10FFD"/>
    <w:rsid w:val="00C11567"/>
    <w:rsid w:val="00C11630"/>
    <w:rsid w:val="00C11C97"/>
    <w:rsid w:val="00C12821"/>
    <w:rsid w:val="00C128E6"/>
    <w:rsid w:val="00C1298C"/>
    <w:rsid w:val="00C12EEC"/>
    <w:rsid w:val="00C13131"/>
    <w:rsid w:val="00C13156"/>
    <w:rsid w:val="00C135B9"/>
    <w:rsid w:val="00C13938"/>
    <w:rsid w:val="00C13A0A"/>
    <w:rsid w:val="00C13CD0"/>
    <w:rsid w:val="00C154BB"/>
    <w:rsid w:val="00C15762"/>
    <w:rsid w:val="00C15A02"/>
    <w:rsid w:val="00C15B81"/>
    <w:rsid w:val="00C16570"/>
    <w:rsid w:val="00C16623"/>
    <w:rsid w:val="00C1686F"/>
    <w:rsid w:val="00C1722D"/>
    <w:rsid w:val="00C17754"/>
    <w:rsid w:val="00C17CD5"/>
    <w:rsid w:val="00C17DD3"/>
    <w:rsid w:val="00C20205"/>
    <w:rsid w:val="00C2052C"/>
    <w:rsid w:val="00C20568"/>
    <w:rsid w:val="00C209BF"/>
    <w:rsid w:val="00C20A10"/>
    <w:rsid w:val="00C20A15"/>
    <w:rsid w:val="00C21D40"/>
    <w:rsid w:val="00C22392"/>
    <w:rsid w:val="00C22B29"/>
    <w:rsid w:val="00C22BF2"/>
    <w:rsid w:val="00C232A2"/>
    <w:rsid w:val="00C23EBF"/>
    <w:rsid w:val="00C246AA"/>
    <w:rsid w:val="00C2472A"/>
    <w:rsid w:val="00C24F49"/>
    <w:rsid w:val="00C24FE5"/>
    <w:rsid w:val="00C25406"/>
    <w:rsid w:val="00C25619"/>
    <w:rsid w:val="00C259B4"/>
    <w:rsid w:val="00C25FE6"/>
    <w:rsid w:val="00C26053"/>
    <w:rsid w:val="00C261A2"/>
    <w:rsid w:val="00C26416"/>
    <w:rsid w:val="00C26551"/>
    <w:rsid w:val="00C26699"/>
    <w:rsid w:val="00C26D22"/>
    <w:rsid w:val="00C26DF4"/>
    <w:rsid w:val="00C26E1B"/>
    <w:rsid w:val="00C26F90"/>
    <w:rsid w:val="00C2708F"/>
    <w:rsid w:val="00C273D1"/>
    <w:rsid w:val="00C27E2A"/>
    <w:rsid w:val="00C308E4"/>
    <w:rsid w:val="00C32295"/>
    <w:rsid w:val="00C32800"/>
    <w:rsid w:val="00C32DFF"/>
    <w:rsid w:val="00C33194"/>
    <w:rsid w:val="00C331F6"/>
    <w:rsid w:val="00C3400D"/>
    <w:rsid w:val="00C341C1"/>
    <w:rsid w:val="00C34658"/>
    <w:rsid w:val="00C346ED"/>
    <w:rsid w:val="00C349C5"/>
    <w:rsid w:val="00C34CE7"/>
    <w:rsid w:val="00C357B8"/>
    <w:rsid w:val="00C357D0"/>
    <w:rsid w:val="00C366D0"/>
    <w:rsid w:val="00C3705B"/>
    <w:rsid w:val="00C37B4E"/>
    <w:rsid w:val="00C37C3D"/>
    <w:rsid w:val="00C37DEF"/>
    <w:rsid w:val="00C403CC"/>
    <w:rsid w:val="00C408AD"/>
    <w:rsid w:val="00C4118F"/>
    <w:rsid w:val="00C41A8C"/>
    <w:rsid w:val="00C41AEF"/>
    <w:rsid w:val="00C4358E"/>
    <w:rsid w:val="00C438BD"/>
    <w:rsid w:val="00C442DC"/>
    <w:rsid w:val="00C4445B"/>
    <w:rsid w:val="00C44781"/>
    <w:rsid w:val="00C44DBA"/>
    <w:rsid w:val="00C4540E"/>
    <w:rsid w:val="00C454A3"/>
    <w:rsid w:val="00C45D28"/>
    <w:rsid w:val="00C4690C"/>
    <w:rsid w:val="00C4745D"/>
    <w:rsid w:val="00C474DF"/>
    <w:rsid w:val="00C475ED"/>
    <w:rsid w:val="00C47C00"/>
    <w:rsid w:val="00C5136A"/>
    <w:rsid w:val="00C518B6"/>
    <w:rsid w:val="00C51D72"/>
    <w:rsid w:val="00C51FF0"/>
    <w:rsid w:val="00C52085"/>
    <w:rsid w:val="00C52824"/>
    <w:rsid w:val="00C52831"/>
    <w:rsid w:val="00C52899"/>
    <w:rsid w:val="00C528DB"/>
    <w:rsid w:val="00C53450"/>
    <w:rsid w:val="00C5350A"/>
    <w:rsid w:val="00C53738"/>
    <w:rsid w:val="00C53E05"/>
    <w:rsid w:val="00C54117"/>
    <w:rsid w:val="00C5489F"/>
    <w:rsid w:val="00C54BCF"/>
    <w:rsid w:val="00C54D47"/>
    <w:rsid w:val="00C55AB9"/>
    <w:rsid w:val="00C566DC"/>
    <w:rsid w:val="00C56881"/>
    <w:rsid w:val="00C57053"/>
    <w:rsid w:val="00C570E8"/>
    <w:rsid w:val="00C57256"/>
    <w:rsid w:val="00C57635"/>
    <w:rsid w:val="00C578B3"/>
    <w:rsid w:val="00C57C8C"/>
    <w:rsid w:val="00C57D81"/>
    <w:rsid w:val="00C57F30"/>
    <w:rsid w:val="00C60899"/>
    <w:rsid w:val="00C60A1E"/>
    <w:rsid w:val="00C60B5F"/>
    <w:rsid w:val="00C610DC"/>
    <w:rsid w:val="00C61C1D"/>
    <w:rsid w:val="00C61F04"/>
    <w:rsid w:val="00C6219D"/>
    <w:rsid w:val="00C6364F"/>
    <w:rsid w:val="00C64287"/>
    <w:rsid w:val="00C64CBF"/>
    <w:rsid w:val="00C64F3C"/>
    <w:rsid w:val="00C652C2"/>
    <w:rsid w:val="00C65446"/>
    <w:rsid w:val="00C66525"/>
    <w:rsid w:val="00C666E4"/>
    <w:rsid w:val="00C66738"/>
    <w:rsid w:val="00C66B54"/>
    <w:rsid w:val="00C6704E"/>
    <w:rsid w:val="00C676E8"/>
    <w:rsid w:val="00C67897"/>
    <w:rsid w:val="00C67CA6"/>
    <w:rsid w:val="00C67DBD"/>
    <w:rsid w:val="00C702F4"/>
    <w:rsid w:val="00C7040F"/>
    <w:rsid w:val="00C70EB4"/>
    <w:rsid w:val="00C714F4"/>
    <w:rsid w:val="00C71516"/>
    <w:rsid w:val="00C727DD"/>
    <w:rsid w:val="00C729FE"/>
    <w:rsid w:val="00C72B13"/>
    <w:rsid w:val="00C72B29"/>
    <w:rsid w:val="00C72C4A"/>
    <w:rsid w:val="00C72FDE"/>
    <w:rsid w:val="00C7306D"/>
    <w:rsid w:val="00C73273"/>
    <w:rsid w:val="00C73374"/>
    <w:rsid w:val="00C74748"/>
    <w:rsid w:val="00C74852"/>
    <w:rsid w:val="00C754CA"/>
    <w:rsid w:val="00C75641"/>
    <w:rsid w:val="00C7575F"/>
    <w:rsid w:val="00C75C70"/>
    <w:rsid w:val="00C760AD"/>
    <w:rsid w:val="00C76384"/>
    <w:rsid w:val="00C76CF9"/>
    <w:rsid w:val="00C773A2"/>
    <w:rsid w:val="00C7772D"/>
    <w:rsid w:val="00C777CB"/>
    <w:rsid w:val="00C7797D"/>
    <w:rsid w:val="00C804BD"/>
    <w:rsid w:val="00C80C24"/>
    <w:rsid w:val="00C8102D"/>
    <w:rsid w:val="00C814C3"/>
    <w:rsid w:val="00C82B95"/>
    <w:rsid w:val="00C834D3"/>
    <w:rsid w:val="00C83778"/>
    <w:rsid w:val="00C841F3"/>
    <w:rsid w:val="00C84A42"/>
    <w:rsid w:val="00C84F68"/>
    <w:rsid w:val="00C85DAB"/>
    <w:rsid w:val="00C860F2"/>
    <w:rsid w:val="00C862EA"/>
    <w:rsid w:val="00C86658"/>
    <w:rsid w:val="00C872B4"/>
    <w:rsid w:val="00C875B2"/>
    <w:rsid w:val="00C87760"/>
    <w:rsid w:val="00C9072F"/>
    <w:rsid w:val="00C9097A"/>
    <w:rsid w:val="00C90B09"/>
    <w:rsid w:val="00C90E60"/>
    <w:rsid w:val="00C90F6A"/>
    <w:rsid w:val="00C91386"/>
    <w:rsid w:val="00C92D47"/>
    <w:rsid w:val="00C931CD"/>
    <w:rsid w:val="00C932D2"/>
    <w:rsid w:val="00C93611"/>
    <w:rsid w:val="00C936A0"/>
    <w:rsid w:val="00C93E8F"/>
    <w:rsid w:val="00C943DB"/>
    <w:rsid w:val="00C94DD1"/>
    <w:rsid w:val="00C95254"/>
    <w:rsid w:val="00C9582C"/>
    <w:rsid w:val="00C95903"/>
    <w:rsid w:val="00C96EAE"/>
    <w:rsid w:val="00C970E2"/>
    <w:rsid w:val="00C9717C"/>
    <w:rsid w:val="00C973B5"/>
    <w:rsid w:val="00C97EF8"/>
    <w:rsid w:val="00CA052E"/>
    <w:rsid w:val="00CA0A6E"/>
    <w:rsid w:val="00CA1569"/>
    <w:rsid w:val="00CA1BCC"/>
    <w:rsid w:val="00CA2271"/>
    <w:rsid w:val="00CA26A7"/>
    <w:rsid w:val="00CA2A29"/>
    <w:rsid w:val="00CA2ADA"/>
    <w:rsid w:val="00CA2AF5"/>
    <w:rsid w:val="00CA2C23"/>
    <w:rsid w:val="00CA30D6"/>
    <w:rsid w:val="00CA3368"/>
    <w:rsid w:val="00CA336B"/>
    <w:rsid w:val="00CA3698"/>
    <w:rsid w:val="00CA4C47"/>
    <w:rsid w:val="00CA4FC3"/>
    <w:rsid w:val="00CA5900"/>
    <w:rsid w:val="00CA5E2B"/>
    <w:rsid w:val="00CA6A66"/>
    <w:rsid w:val="00CA6A9B"/>
    <w:rsid w:val="00CA6B7B"/>
    <w:rsid w:val="00CA6CC7"/>
    <w:rsid w:val="00CA6CFA"/>
    <w:rsid w:val="00CA7D3F"/>
    <w:rsid w:val="00CB0335"/>
    <w:rsid w:val="00CB069D"/>
    <w:rsid w:val="00CB1A50"/>
    <w:rsid w:val="00CB1B25"/>
    <w:rsid w:val="00CB1CB6"/>
    <w:rsid w:val="00CB2A24"/>
    <w:rsid w:val="00CB2C1D"/>
    <w:rsid w:val="00CB2D76"/>
    <w:rsid w:val="00CB2EDB"/>
    <w:rsid w:val="00CB2FC0"/>
    <w:rsid w:val="00CB313D"/>
    <w:rsid w:val="00CB316A"/>
    <w:rsid w:val="00CB31AB"/>
    <w:rsid w:val="00CB3FAD"/>
    <w:rsid w:val="00CB4C0A"/>
    <w:rsid w:val="00CB4FA6"/>
    <w:rsid w:val="00CB4FE4"/>
    <w:rsid w:val="00CB5420"/>
    <w:rsid w:val="00CB5783"/>
    <w:rsid w:val="00CB5D3F"/>
    <w:rsid w:val="00CB5DA2"/>
    <w:rsid w:val="00CB6E37"/>
    <w:rsid w:val="00CB70D2"/>
    <w:rsid w:val="00CB7939"/>
    <w:rsid w:val="00CB7AEE"/>
    <w:rsid w:val="00CC1366"/>
    <w:rsid w:val="00CC1852"/>
    <w:rsid w:val="00CC1B85"/>
    <w:rsid w:val="00CC2134"/>
    <w:rsid w:val="00CC2913"/>
    <w:rsid w:val="00CC2F42"/>
    <w:rsid w:val="00CC3092"/>
    <w:rsid w:val="00CC3BEF"/>
    <w:rsid w:val="00CC465D"/>
    <w:rsid w:val="00CC4D47"/>
    <w:rsid w:val="00CC5D41"/>
    <w:rsid w:val="00CC612A"/>
    <w:rsid w:val="00CC6802"/>
    <w:rsid w:val="00CC692E"/>
    <w:rsid w:val="00CC6A0C"/>
    <w:rsid w:val="00CD0012"/>
    <w:rsid w:val="00CD01D7"/>
    <w:rsid w:val="00CD0B39"/>
    <w:rsid w:val="00CD0DCD"/>
    <w:rsid w:val="00CD0FCF"/>
    <w:rsid w:val="00CD1069"/>
    <w:rsid w:val="00CD1B1F"/>
    <w:rsid w:val="00CD1D47"/>
    <w:rsid w:val="00CD23C1"/>
    <w:rsid w:val="00CD251C"/>
    <w:rsid w:val="00CD288B"/>
    <w:rsid w:val="00CD289E"/>
    <w:rsid w:val="00CD2999"/>
    <w:rsid w:val="00CD2D59"/>
    <w:rsid w:val="00CD36C5"/>
    <w:rsid w:val="00CD41AA"/>
    <w:rsid w:val="00CD4582"/>
    <w:rsid w:val="00CD5261"/>
    <w:rsid w:val="00CD591A"/>
    <w:rsid w:val="00CD5983"/>
    <w:rsid w:val="00CD60A9"/>
    <w:rsid w:val="00CD6531"/>
    <w:rsid w:val="00CD6AF4"/>
    <w:rsid w:val="00CD6D1E"/>
    <w:rsid w:val="00CD76C7"/>
    <w:rsid w:val="00CD77F8"/>
    <w:rsid w:val="00CE0456"/>
    <w:rsid w:val="00CE04E1"/>
    <w:rsid w:val="00CE1510"/>
    <w:rsid w:val="00CE176E"/>
    <w:rsid w:val="00CE19D6"/>
    <w:rsid w:val="00CE1EF2"/>
    <w:rsid w:val="00CE2998"/>
    <w:rsid w:val="00CE2B28"/>
    <w:rsid w:val="00CE2DA5"/>
    <w:rsid w:val="00CE34D6"/>
    <w:rsid w:val="00CE366C"/>
    <w:rsid w:val="00CE41C5"/>
    <w:rsid w:val="00CE41E4"/>
    <w:rsid w:val="00CE50DD"/>
    <w:rsid w:val="00CE5578"/>
    <w:rsid w:val="00CE5618"/>
    <w:rsid w:val="00CE5839"/>
    <w:rsid w:val="00CE5DAA"/>
    <w:rsid w:val="00CE5F38"/>
    <w:rsid w:val="00CE6A8C"/>
    <w:rsid w:val="00CE6B6F"/>
    <w:rsid w:val="00CE7B74"/>
    <w:rsid w:val="00CE7D34"/>
    <w:rsid w:val="00CE7FE3"/>
    <w:rsid w:val="00CF04F8"/>
    <w:rsid w:val="00CF078E"/>
    <w:rsid w:val="00CF0915"/>
    <w:rsid w:val="00CF0B05"/>
    <w:rsid w:val="00CF0D83"/>
    <w:rsid w:val="00CF119F"/>
    <w:rsid w:val="00CF174D"/>
    <w:rsid w:val="00CF1761"/>
    <w:rsid w:val="00CF18FC"/>
    <w:rsid w:val="00CF19FD"/>
    <w:rsid w:val="00CF1DB6"/>
    <w:rsid w:val="00CF287E"/>
    <w:rsid w:val="00CF2DBA"/>
    <w:rsid w:val="00CF35BC"/>
    <w:rsid w:val="00CF3EDA"/>
    <w:rsid w:val="00CF4FBC"/>
    <w:rsid w:val="00CF51C1"/>
    <w:rsid w:val="00CF54DA"/>
    <w:rsid w:val="00CF57B5"/>
    <w:rsid w:val="00CF6427"/>
    <w:rsid w:val="00CF67B6"/>
    <w:rsid w:val="00CF7319"/>
    <w:rsid w:val="00CF73E0"/>
    <w:rsid w:val="00CF7970"/>
    <w:rsid w:val="00CF79C9"/>
    <w:rsid w:val="00D007CE"/>
    <w:rsid w:val="00D00D29"/>
    <w:rsid w:val="00D01546"/>
    <w:rsid w:val="00D01786"/>
    <w:rsid w:val="00D01F0A"/>
    <w:rsid w:val="00D02352"/>
    <w:rsid w:val="00D025CD"/>
    <w:rsid w:val="00D02688"/>
    <w:rsid w:val="00D02B75"/>
    <w:rsid w:val="00D02C90"/>
    <w:rsid w:val="00D030B0"/>
    <w:rsid w:val="00D03544"/>
    <w:rsid w:val="00D0393E"/>
    <w:rsid w:val="00D03DA9"/>
    <w:rsid w:val="00D03F32"/>
    <w:rsid w:val="00D04A78"/>
    <w:rsid w:val="00D04B40"/>
    <w:rsid w:val="00D0511B"/>
    <w:rsid w:val="00D0527B"/>
    <w:rsid w:val="00D05348"/>
    <w:rsid w:val="00D0536A"/>
    <w:rsid w:val="00D054BD"/>
    <w:rsid w:val="00D058F0"/>
    <w:rsid w:val="00D05F01"/>
    <w:rsid w:val="00D06506"/>
    <w:rsid w:val="00D07AAA"/>
    <w:rsid w:val="00D07EC1"/>
    <w:rsid w:val="00D07FB0"/>
    <w:rsid w:val="00D10206"/>
    <w:rsid w:val="00D1055D"/>
    <w:rsid w:val="00D10583"/>
    <w:rsid w:val="00D10744"/>
    <w:rsid w:val="00D108AC"/>
    <w:rsid w:val="00D108B2"/>
    <w:rsid w:val="00D11104"/>
    <w:rsid w:val="00D1128A"/>
    <w:rsid w:val="00D1284F"/>
    <w:rsid w:val="00D129DB"/>
    <w:rsid w:val="00D12E34"/>
    <w:rsid w:val="00D12EA2"/>
    <w:rsid w:val="00D134B1"/>
    <w:rsid w:val="00D138D3"/>
    <w:rsid w:val="00D14044"/>
    <w:rsid w:val="00D143D5"/>
    <w:rsid w:val="00D14420"/>
    <w:rsid w:val="00D1450E"/>
    <w:rsid w:val="00D15523"/>
    <w:rsid w:val="00D155E8"/>
    <w:rsid w:val="00D155F6"/>
    <w:rsid w:val="00D15BBE"/>
    <w:rsid w:val="00D162D2"/>
    <w:rsid w:val="00D166A0"/>
    <w:rsid w:val="00D16C8E"/>
    <w:rsid w:val="00D17D4D"/>
    <w:rsid w:val="00D17FEA"/>
    <w:rsid w:val="00D202A3"/>
    <w:rsid w:val="00D204BF"/>
    <w:rsid w:val="00D20A43"/>
    <w:rsid w:val="00D212BC"/>
    <w:rsid w:val="00D21D60"/>
    <w:rsid w:val="00D21F90"/>
    <w:rsid w:val="00D22005"/>
    <w:rsid w:val="00D2217A"/>
    <w:rsid w:val="00D22A28"/>
    <w:rsid w:val="00D22EEC"/>
    <w:rsid w:val="00D22F34"/>
    <w:rsid w:val="00D23406"/>
    <w:rsid w:val="00D235EB"/>
    <w:rsid w:val="00D236D1"/>
    <w:rsid w:val="00D2375C"/>
    <w:rsid w:val="00D23C58"/>
    <w:rsid w:val="00D23CE5"/>
    <w:rsid w:val="00D23DA8"/>
    <w:rsid w:val="00D23EAB"/>
    <w:rsid w:val="00D242BD"/>
    <w:rsid w:val="00D25328"/>
    <w:rsid w:val="00D2563C"/>
    <w:rsid w:val="00D2663E"/>
    <w:rsid w:val="00D271EE"/>
    <w:rsid w:val="00D27251"/>
    <w:rsid w:val="00D27325"/>
    <w:rsid w:val="00D279A1"/>
    <w:rsid w:val="00D279EE"/>
    <w:rsid w:val="00D27CC7"/>
    <w:rsid w:val="00D27ECA"/>
    <w:rsid w:val="00D27F84"/>
    <w:rsid w:val="00D30399"/>
    <w:rsid w:val="00D30D98"/>
    <w:rsid w:val="00D31923"/>
    <w:rsid w:val="00D31B63"/>
    <w:rsid w:val="00D31E74"/>
    <w:rsid w:val="00D31EB2"/>
    <w:rsid w:val="00D31F32"/>
    <w:rsid w:val="00D31FAC"/>
    <w:rsid w:val="00D32072"/>
    <w:rsid w:val="00D325BF"/>
    <w:rsid w:val="00D3377B"/>
    <w:rsid w:val="00D3402E"/>
    <w:rsid w:val="00D340C9"/>
    <w:rsid w:val="00D3418C"/>
    <w:rsid w:val="00D34308"/>
    <w:rsid w:val="00D3455E"/>
    <w:rsid w:val="00D34AEA"/>
    <w:rsid w:val="00D351DA"/>
    <w:rsid w:val="00D3521C"/>
    <w:rsid w:val="00D35447"/>
    <w:rsid w:val="00D3584E"/>
    <w:rsid w:val="00D359E2"/>
    <w:rsid w:val="00D35F40"/>
    <w:rsid w:val="00D36339"/>
    <w:rsid w:val="00D366E1"/>
    <w:rsid w:val="00D36C49"/>
    <w:rsid w:val="00D36C6D"/>
    <w:rsid w:val="00D36D52"/>
    <w:rsid w:val="00D36DBA"/>
    <w:rsid w:val="00D36F08"/>
    <w:rsid w:val="00D370C8"/>
    <w:rsid w:val="00D37931"/>
    <w:rsid w:val="00D4038B"/>
    <w:rsid w:val="00D4121A"/>
    <w:rsid w:val="00D4160F"/>
    <w:rsid w:val="00D41C59"/>
    <w:rsid w:val="00D41C6B"/>
    <w:rsid w:val="00D42319"/>
    <w:rsid w:val="00D430FB"/>
    <w:rsid w:val="00D433F2"/>
    <w:rsid w:val="00D43876"/>
    <w:rsid w:val="00D43933"/>
    <w:rsid w:val="00D43B2A"/>
    <w:rsid w:val="00D44557"/>
    <w:rsid w:val="00D44806"/>
    <w:rsid w:val="00D44B75"/>
    <w:rsid w:val="00D45136"/>
    <w:rsid w:val="00D45191"/>
    <w:rsid w:val="00D45CBB"/>
    <w:rsid w:val="00D45D02"/>
    <w:rsid w:val="00D46275"/>
    <w:rsid w:val="00D46692"/>
    <w:rsid w:val="00D46736"/>
    <w:rsid w:val="00D468C9"/>
    <w:rsid w:val="00D477CD"/>
    <w:rsid w:val="00D5097E"/>
    <w:rsid w:val="00D50A12"/>
    <w:rsid w:val="00D517BD"/>
    <w:rsid w:val="00D517DB"/>
    <w:rsid w:val="00D5193F"/>
    <w:rsid w:val="00D51DBB"/>
    <w:rsid w:val="00D5215A"/>
    <w:rsid w:val="00D527B7"/>
    <w:rsid w:val="00D5298D"/>
    <w:rsid w:val="00D52C35"/>
    <w:rsid w:val="00D53242"/>
    <w:rsid w:val="00D53288"/>
    <w:rsid w:val="00D53602"/>
    <w:rsid w:val="00D53AA8"/>
    <w:rsid w:val="00D53BC4"/>
    <w:rsid w:val="00D54389"/>
    <w:rsid w:val="00D54953"/>
    <w:rsid w:val="00D54F57"/>
    <w:rsid w:val="00D550AA"/>
    <w:rsid w:val="00D560D0"/>
    <w:rsid w:val="00D561F0"/>
    <w:rsid w:val="00D562DE"/>
    <w:rsid w:val="00D56974"/>
    <w:rsid w:val="00D56F0A"/>
    <w:rsid w:val="00D575AE"/>
    <w:rsid w:val="00D57FCC"/>
    <w:rsid w:val="00D603B8"/>
    <w:rsid w:val="00D60CA9"/>
    <w:rsid w:val="00D60CB3"/>
    <w:rsid w:val="00D6120F"/>
    <w:rsid w:val="00D613B8"/>
    <w:rsid w:val="00D613BE"/>
    <w:rsid w:val="00D61926"/>
    <w:rsid w:val="00D61CF4"/>
    <w:rsid w:val="00D622F0"/>
    <w:rsid w:val="00D6269F"/>
    <w:rsid w:val="00D62DDC"/>
    <w:rsid w:val="00D62DFB"/>
    <w:rsid w:val="00D62E23"/>
    <w:rsid w:val="00D63595"/>
    <w:rsid w:val="00D63706"/>
    <w:rsid w:val="00D63A79"/>
    <w:rsid w:val="00D63AFA"/>
    <w:rsid w:val="00D63B04"/>
    <w:rsid w:val="00D63B49"/>
    <w:rsid w:val="00D63EFC"/>
    <w:rsid w:val="00D63F00"/>
    <w:rsid w:val="00D640C6"/>
    <w:rsid w:val="00D6430C"/>
    <w:rsid w:val="00D649EA"/>
    <w:rsid w:val="00D65218"/>
    <w:rsid w:val="00D65872"/>
    <w:rsid w:val="00D65956"/>
    <w:rsid w:val="00D662B6"/>
    <w:rsid w:val="00D66379"/>
    <w:rsid w:val="00D666A5"/>
    <w:rsid w:val="00D66959"/>
    <w:rsid w:val="00D66AE2"/>
    <w:rsid w:val="00D67046"/>
    <w:rsid w:val="00D67375"/>
    <w:rsid w:val="00D67414"/>
    <w:rsid w:val="00D67480"/>
    <w:rsid w:val="00D676D2"/>
    <w:rsid w:val="00D677E0"/>
    <w:rsid w:val="00D6791E"/>
    <w:rsid w:val="00D70158"/>
    <w:rsid w:val="00D70714"/>
    <w:rsid w:val="00D709C3"/>
    <w:rsid w:val="00D70C15"/>
    <w:rsid w:val="00D70F1B"/>
    <w:rsid w:val="00D7116A"/>
    <w:rsid w:val="00D71407"/>
    <w:rsid w:val="00D71778"/>
    <w:rsid w:val="00D72522"/>
    <w:rsid w:val="00D72628"/>
    <w:rsid w:val="00D72EA2"/>
    <w:rsid w:val="00D7319F"/>
    <w:rsid w:val="00D73559"/>
    <w:rsid w:val="00D73891"/>
    <w:rsid w:val="00D73AD9"/>
    <w:rsid w:val="00D73F2F"/>
    <w:rsid w:val="00D73F55"/>
    <w:rsid w:val="00D7413C"/>
    <w:rsid w:val="00D7420E"/>
    <w:rsid w:val="00D744AC"/>
    <w:rsid w:val="00D7455E"/>
    <w:rsid w:val="00D74588"/>
    <w:rsid w:val="00D747FF"/>
    <w:rsid w:val="00D749E8"/>
    <w:rsid w:val="00D749EC"/>
    <w:rsid w:val="00D7500C"/>
    <w:rsid w:val="00D76FEA"/>
    <w:rsid w:val="00D772AF"/>
    <w:rsid w:val="00D774E2"/>
    <w:rsid w:val="00D7770A"/>
    <w:rsid w:val="00D77B9D"/>
    <w:rsid w:val="00D77E13"/>
    <w:rsid w:val="00D800A0"/>
    <w:rsid w:val="00D80CAF"/>
    <w:rsid w:val="00D8113E"/>
    <w:rsid w:val="00D81B9B"/>
    <w:rsid w:val="00D81D2A"/>
    <w:rsid w:val="00D826EC"/>
    <w:rsid w:val="00D827AF"/>
    <w:rsid w:val="00D82CEE"/>
    <w:rsid w:val="00D831AD"/>
    <w:rsid w:val="00D83214"/>
    <w:rsid w:val="00D835E5"/>
    <w:rsid w:val="00D83BF5"/>
    <w:rsid w:val="00D83FBD"/>
    <w:rsid w:val="00D8451E"/>
    <w:rsid w:val="00D84B94"/>
    <w:rsid w:val="00D84D52"/>
    <w:rsid w:val="00D85677"/>
    <w:rsid w:val="00D85D44"/>
    <w:rsid w:val="00D860E1"/>
    <w:rsid w:val="00D86390"/>
    <w:rsid w:val="00D86D10"/>
    <w:rsid w:val="00D87183"/>
    <w:rsid w:val="00D872EF"/>
    <w:rsid w:val="00D873C2"/>
    <w:rsid w:val="00D874D1"/>
    <w:rsid w:val="00D87880"/>
    <w:rsid w:val="00D87ADD"/>
    <w:rsid w:val="00D87D89"/>
    <w:rsid w:val="00D90E06"/>
    <w:rsid w:val="00D90E72"/>
    <w:rsid w:val="00D91375"/>
    <w:rsid w:val="00D918F2"/>
    <w:rsid w:val="00D9195B"/>
    <w:rsid w:val="00D92069"/>
    <w:rsid w:val="00D924F1"/>
    <w:rsid w:val="00D92593"/>
    <w:rsid w:val="00D92839"/>
    <w:rsid w:val="00D92CAA"/>
    <w:rsid w:val="00D92CF6"/>
    <w:rsid w:val="00D92ECE"/>
    <w:rsid w:val="00D93320"/>
    <w:rsid w:val="00D93504"/>
    <w:rsid w:val="00D9366E"/>
    <w:rsid w:val="00D93E28"/>
    <w:rsid w:val="00D93F26"/>
    <w:rsid w:val="00D93FF8"/>
    <w:rsid w:val="00D940B2"/>
    <w:rsid w:val="00D94352"/>
    <w:rsid w:val="00D94397"/>
    <w:rsid w:val="00D943AA"/>
    <w:rsid w:val="00D958A7"/>
    <w:rsid w:val="00D95F13"/>
    <w:rsid w:val="00D96C22"/>
    <w:rsid w:val="00D96C25"/>
    <w:rsid w:val="00D96DF9"/>
    <w:rsid w:val="00D96E69"/>
    <w:rsid w:val="00D97528"/>
    <w:rsid w:val="00D97798"/>
    <w:rsid w:val="00D977AF"/>
    <w:rsid w:val="00DA0115"/>
    <w:rsid w:val="00DA0F5A"/>
    <w:rsid w:val="00DA122D"/>
    <w:rsid w:val="00DA1B66"/>
    <w:rsid w:val="00DA1D5C"/>
    <w:rsid w:val="00DA2B85"/>
    <w:rsid w:val="00DA2F52"/>
    <w:rsid w:val="00DA36A8"/>
    <w:rsid w:val="00DA376E"/>
    <w:rsid w:val="00DA3B01"/>
    <w:rsid w:val="00DA3E4D"/>
    <w:rsid w:val="00DA3F98"/>
    <w:rsid w:val="00DA3F9B"/>
    <w:rsid w:val="00DA4029"/>
    <w:rsid w:val="00DA40C4"/>
    <w:rsid w:val="00DA41BD"/>
    <w:rsid w:val="00DA4999"/>
    <w:rsid w:val="00DA4ADA"/>
    <w:rsid w:val="00DA4F56"/>
    <w:rsid w:val="00DA554C"/>
    <w:rsid w:val="00DA713C"/>
    <w:rsid w:val="00DA78E3"/>
    <w:rsid w:val="00DA7F5D"/>
    <w:rsid w:val="00DB038E"/>
    <w:rsid w:val="00DB045D"/>
    <w:rsid w:val="00DB053A"/>
    <w:rsid w:val="00DB0575"/>
    <w:rsid w:val="00DB0770"/>
    <w:rsid w:val="00DB0A6E"/>
    <w:rsid w:val="00DB1A9C"/>
    <w:rsid w:val="00DB1AA5"/>
    <w:rsid w:val="00DB228E"/>
    <w:rsid w:val="00DB2337"/>
    <w:rsid w:val="00DB27ED"/>
    <w:rsid w:val="00DB29DA"/>
    <w:rsid w:val="00DB2C6E"/>
    <w:rsid w:val="00DB2E3A"/>
    <w:rsid w:val="00DB2E8C"/>
    <w:rsid w:val="00DB3459"/>
    <w:rsid w:val="00DB357E"/>
    <w:rsid w:val="00DB3C0D"/>
    <w:rsid w:val="00DB3C1E"/>
    <w:rsid w:val="00DB44D5"/>
    <w:rsid w:val="00DB4D44"/>
    <w:rsid w:val="00DB4EAC"/>
    <w:rsid w:val="00DB4FF3"/>
    <w:rsid w:val="00DB51B8"/>
    <w:rsid w:val="00DB53B7"/>
    <w:rsid w:val="00DB5908"/>
    <w:rsid w:val="00DB5B3F"/>
    <w:rsid w:val="00DB60FE"/>
    <w:rsid w:val="00DB6859"/>
    <w:rsid w:val="00DB6E52"/>
    <w:rsid w:val="00DB731E"/>
    <w:rsid w:val="00DB7D34"/>
    <w:rsid w:val="00DC0653"/>
    <w:rsid w:val="00DC081B"/>
    <w:rsid w:val="00DC0898"/>
    <w:rsid w:val="00DC1297"/>
    <w:rsid w:val="00DC157B"/>
    <w:rsid w:val="00DC1A90"/>
    <w:rsid w:val="00DC1D3A"/>
    <w:rsid w:val="00DC31EC"/>
    <w:rsid w:val="00DC320F"/>
    <w:rsid w:val="00DC3325"/>
    <w:rsid w:val="00DC349E"/>
    <w:rsid w:val="00DC3749"/>
    <w:rsid w:val="00DC3800"/>
    <w:rsid w:val="00DC5880"/>
    <w:rsid w:val="00DC5912"/>
    <w:rsid w:val="00DC5A0D"/>
    <w:rsid w:val="00DC6460"/>
    <w:rsid w:val="00DC6B18"/>
    <w:rsid w:val="00DC7766"/>
    <w:rsid w:val="00DC7E10"/>
    <w:rsid w:val="00DC7E6E"/>
    <w:rsid w:val="00DD00FC"/>
    <w:rsid w:val="00DD0184"/>
    <w:rsid w:val="00DD05A0"/>
    <w:rsid w:val="00DD0BA8"/>
    <w:rsid w:val="00DD0BF7"/>
    <w:rsid w:val="00DD0E22"/>
    <w:rsid w:val="00DD1488"/>
    <w:rsid w:val="00DD1BE6"/>
    <w:rsid w:val="00DD1F2B"/>
    <w:rsid w:val="00DD2102"/>
    <w:rsid w:val="00DD2660"/>
    <w:rsid w:val="00DD2B55"/>
    <w:rsid w:val="00DD2D98"/>
    <w:rsid w:val="00DD2F5D"/>
    <w:rsid w:val="00DD34E6"/>
    <w:rsid w:val="00DD35CB"/>
    <w:rsid w:val="00DD4C97"/>
    <w:rsid w:val="00DD501C"/>
    <w:rsid w:val="00DD5294"/>
    <w:rsid w:val="00DD5474"/>
    <w:rsid w:val="00DD57A3"/>
    <w:rsid w:val="00DD58CE"/>
    <w:rsid w:val="00DD5C15"/>
    <w:rsid w:val="00DD61DD"/>
    <w:rsid w:val="00DD6279"/>
    <w:rsid w:val="00DD6514"/>
    <w:rsid w:val="00DD66F7"/>
    <w:rsid w:val="00DD6A69"/>
    <w:rsid w:val="00DD6AF8"/>
    <w:rsid w:val="00DD6B93"/>
    <w:rsid w:val="00DD703C"/>
    <w:rsid w:val="00DD7476"/>
    <w:rsid w:val="00DD76A8"/>
    <w:rsid w:val="00DD7AB9"/>
    <w:rsid w:val="00DD7BBE"/>
    <w:rsid w:val="00DD7C66"/>
    <w:rsid w:val="00DE0495"/>
    <w:rsid w:val="00DE086D"/>
    <w:rsid w:val="00DE08E8"/>
    <w:rsid w:val="00DE0CFD"/>
    <w:rsid w:val="00DE11BC"/>
    <w:rsid w:val="00DE19A1"/>
    <w:rsid w:val="00DE1A02"/>
    <w:rsid w:val="00DE1A61"/>
    <w:rsid w:val="00DE1A91"/>
    <w:rsid w:val="00DE226A"/>
    <w:rsid w:val="00DE2777"/>
    <w:rsid w:val="00DE2BDC"/>
    <w:rsid w:val="00DE2D53"/>
    <w:rsid w:val="00DE3C1B"/>
    <w:rsid w:val="00DE4323"/>
    <w:rsid w:val="00DE4B25"/>
    <w:rsid w:val="00DE4C3E"/>
    <w:rsid w:val="00DE5606"/>
    <w:rsid w:val="00DE5C63"/>
    <w:rsid w:val="00DE5EA9"/>
    <w:rsid w:val="00DE672A"/>
    <w:rsid w:val="00DE6BF3"/>
    <w:rsid w:val="00DE715E"/>
    <w:rsid w:val="00DE776E"/>
    <w:rsid w:val="00DE7C3F"/>
    <w:rsid w:val="00DF091C"/>
    <w:rsid w:val="00DF0DAD"/>
    <w:rsid w:val="00DF0ED6"/>
    <w:rsid w:val="00DF1010"/>
    <w:rsid w:val="00DF26C2"/>
    <w:rsid w:val="00DF3246"/>
    <w:rsid w:val="00DF3BC2"/>
    <w:rsid w:val="00DF3DC6"/>
    <w:rsid w:val="00DF3E78"/>
    <w:rsid w:val="00DF4024"/>
    <w:rsid w:val="00DF41AB"/>
    <w:rsid w:val="00DF46C3"/>
    <w:rsid w:val="00DF4EF4"/>
    <w:rsid w:val="00DF5164"/>
    <w:rsid w:val="00DF52E5"/>
    <w:rsid w:val="00DF53D8"/>
    <w:rsid w:val="00DF5429"/>
    <w:rsid w:val="00DF55B2"/>
    <w:rsid w:val="00DF6415"/>
    <w:rsid w:val="00DF66C5"/>
    <w:rsid w:val="00DF684F"/>
    <w:rsid w:val="00DF768E"/>
    <w:rsid w:val="00DF794B"/>
    <w:rsid w:val="00DF7CA7"/>
    <w:rsid w:val="00DF7F7C"/>
    <w:rsid w:val="00DF7FD3"/>
    <w:rsid w:val="00E009A3"/>
    <w:rsid w:val="00E00B6A"/>
    <w:rsid w:val="00E00BB3"/>
    <w:rsid w:val="00E00FB3"/>
    <w:rsid w:val="00E012DB"/>
    <w:rsid w:val="00E0137F"/>
    <w:rsid w:val="00E01538"/>
    <w:rsid w:val="00E02749"/>
    <w:rsid w:val="00E02E8E"/>
    <w:rsid w:val="00E03AAA"/>
    <w:rsid w:val="00E03C44"/>
    <w:rsid w:val="00E03DC8"/>
    <w:rsid w:val="00E04EC4"/>
    <w:rsid w:val="00E0504D"/>
    <w:rsid w:val="00E05089"/>
    <w:rsid w:val="00E0579D"/>
    <w:rsid w:val="00E05B1F"/>
    <w:rsid w:val="00E05E88"/>
    <w:rsid w:val="00E05EE5"/>
    <w:rsid w:val="00E0678C"/>
    <w:rsid w:val="00E06CA6"/>
    <w:rsid w:val="00E073D5"/>
    <w:rsid w:val="00E07869"/>
    <w:rsid w:val="00E07AD3"/>
    <w:rsid w:val="00E07DC7"/>
    <w:rsid w:val="00E07FC9"/>
    <w:rsid w:val="00E10AAC"/>
    <w:rsid w:val="00E1180D"/>
    <w:rsid w:val="00E11B15"/>
    <w:rsid w:val="00E11ED9"/>
    <w:rsid w:val="00E12295"/>
    <w:rsid w:val="00E1287F"/>
    <w:rsid w:val="00E131B8"/>
    <w:rsid w:val="00E136E7"/>
    <w:rsid w:val="00E139F6"/>
    <w:rsid w:val="00E13D0F"/>
    <w:rsid w:val="00E13D7D"/>
    <w:rsid w:val="00E13DA2"/>
    <w:rsid w:val="00E1419B"/>
    <w:rsid w:val="00E146D5"/>
    <w:rsid w:val="00E14B3D"/>
    <w:rsid w:val="00E1546D"/>
    <w:rsid w:val="00E158BC"/>
    <w:rsid w:val="00E1598A"/>
    <w:rsid w:val="00E15E0B"/>
    <w:rsid w:val="00E15E2C"/>
    <w:rsid w:val="00E15E92"/>
    <w:rsid w:val="00E161B2"/>
    <w:rsid w:val="00E162F8"/>
    <w:rsid w:val="00E16528"/>
    <w:rsid w:val="00E167FD"/>
    <w:rsid w:val="00E16931"/>
    <w:rsid w:val="00E16B1D"/>
    <w:rsid w:val="00E16C0D"/>
    <w:rsid w:val="00E16C83"/>
    <w:rsid w:val="00E16DD1"/>
    <w:rsid w:val="00E16F98"/>
    <w:rsid w:val="00E17034"/>
    <w:rsid w:val="00E171FC"/>
    <w:rsid w:val="00E17585"/>
    <w:rsid w:val="00E17718"/>
    <w:rsid w:val="00E17FC8"/>
    <w:rsid w:val="00E2128A"/>
    <w:rsid w:val="00E21397"/>
    <w:rsid w:val="00E226B0"/>
    <w:rsid w:val="00E22E4C"/>
    <w:rsid w:val="00E236F5"/>
    <w:rsid w:val="00E23E21"/>
    <w:rsid w:val="00E23E7A"/>
    <w:rsid w:val="00E24088"/>
    <w:rsid w:val="00E2440E"/>
    <w:rsid w:val="00E24875"/>
    <w:rsid w:val="00E24998"/>
    <w:rsid w:val="00E249BB"/>
    <w:rsid w:val="00E249E9"/>
    <w:rsid w:val="00E26014"/>
    <w:rsid w:val="00E262BC"/>
    <w:rsid w:val="00E26614"/>
    <w:rsid w:val="00E2691A"/>
    <w:rsid w:val="00E26F14"/>
    <w:rsid w:val="00E2707E"/>
    <w:rsid w:val="00E2780B"/>
    <w:rsid w:val="00E27D17"/>
    <w:rsid w:val="00E30004"/>
    <w:rsid w:val="00E30069"/>
    <w:rsid w:val="00E301A6"/>
    <w:rsid w:val="00E302C1"/>
    <w:rsid w:val="00E3033B"/>
    <w:rsid w:val="00E303CC"/>
    <w:rsid w:val="00E30586"/>
    <w:rsid w:val="00E30BC6"/>
    <w:rsid w:val="00E311B9"/>
    <w:rsid w:val="00E3123E"/>
    <w:rsid w:val="00E312CA"/>
    <w:rsid w:val="00E315C1"/>
    <w:rsid w:val="00E31C72"/>
    <w:rsid w:val="00E31DAC"/>
    <w:rsid w:val="00E32009"/>
    <w:rsid w:val="00E320CF"/>
    <w:rsid w:val="00E321A7"/>
    <w:rsid w:val="00E324DA"/>
    <w:rsid w:val="00E32582"/>
    <w:rsid w:val="00E32597"/>
    <w:rsid w:val="00E32892"/>
    <w:rsid w:val="00E32A1A"/>
    <w:rsid w:val="00E32C78"/>
    <w:rsid w:val="00E33602"/>
    <w:rsid w:val="00E33784"/>
    <w:rsid w:val="00E3386C"/>
    <w:rsid w:val="00E33BCE"/>
    <w:rsid w:val="00E33CA8"/>
    <w:rsid w:val="00E33D02"/>
    <w:rsid w:val="00E33D8B"/>
    <w:rsid w:val="00E33F3A"/>
    <w:rsid w:val="00E342EC"/>
    <w:rsid w:val="00E3582F"/>
    <w:rsid w:val="00E35930"/>
    <w:rsid w:val="00E3598D"/>
    <w:rsid w:val="00E35CE7"/>
    <w:rsid w:val="00E35F3B"/>
    <w:rsid w:val="00E367C6"/>
    <w:rsid w:val="00E36920"/>
    <w:rsid w:val="00E36943"/>
    <w:rsid w:val="00E36B7D"/>
    <w:rsid w:val="00E36BDD"/>
    <w:rsid w:val="00E3702B"/>
    <w:rsid w:val="00E37070"/>
    <w:rsid w:val="00E40334"/>
    <w:rsid w:val="00E404F7"/>
    <w:rsid w:val="00E40A7B"/>
    <w:rsid w:val="00E40CB1"/>
    <w:rsid w:val="00E40CEC"/>
    <w:rsid w:val="00E40DB8"/>
    <w:rsid w:val="00E41783"/>
    <w:rsid w:val="00E417C0"/>
    <w:rsid w:val="00E419E0"/>
    <w:rsid w:val="00E4225E"/>
    <w:rsid w:val="00E4243C"/>
    <w:rsid w:val="00E42B5B"/>
    <w:rsid w:val="00E42FED"/>
    <w:rsid w:val="00E43669"/>
    <w:rsid w:val="00E4398A"/>
    <w:rsid w:val="00E43D57"/>
    <w:rsid w:val="00E43DB0"/>
    <w:rsid w:val="00E4413C"/>
    <w:rsid w:val="00E4439C"/>
    <w:rsid w:val="00E44D33"/>
    <w:rsid w:val="00E44FAD"/>
    <w:rsid w:val="00E4538F"/>
    <w:rsid w:val="00E454D0"/>
    <w:rsid w:val="00E460A9"/>
    <w:rsid w:val="00E46653"/>
    <w:rsid w:val="00E46999"/>
    <w:rsid w:val="00E4737F"/>
    <w:rsid w:val="00E47A5A"/>
    <w:rsid w:val="00E50004"/>
    <w:rsid w:val="00E502A7"/>
    <w:rsid w:val="00E505B3"/>
    <w:rsid w:val="00E5127A"/>
    <w:rsid w:val="00E514DC"/>
    <w:rsid w:val="00E51A48"/>
    <w:rsid w:val="00E52885"/>
    <w:rsid w:val="00E530C3"/>
    <w:rsid w:val="00E54377"/>
    <w:rsid w:val="00E54445"/>
    <w:rsid w:val="00E54FF4"/>
    <w:rsid w:val="00E55A67"/>
    <w:rsid w:val="00E55E30"/>
    <w:rsid w:val="00E5668F"/>
    <w:rsid w:val="00E56829"/>
    <w:rsid w:val="00E56C4C"/>
    <w:rsid w:val="00E56F01"/>
    <w:rsid w:val="00E57EE5"/>
    <w:rsid w:val="00E603C5"/>
    <w:rsid w:val="00E607B6"/>
    <w:rsid w:val="00E6097B"/>
    <w:rsid w:val="00E609E0"/>
    <w:rsid w:val="00E60C1A"/>
    <w:rsid w:val="00E61447"/>
    <w:rsid w:val="00E618C3"/>
    <w:rsid w:val="00E619F2"/>
    <w:rsid w:val="00E62497"/>
    <w:rsid w:val="00E62A08"/>
    <w:rsid w:val="00E62C01"/>
    <w:rsid w:val="00E63F58"/>
    <w:rsid w:val="00E643AC"/>
    <w:rsid w:val="00E64FD3"/>
    <w:rsid w:val="00E6572A"/>
    <w:rsid w:val="00E65BCB"/>
    <w:rsid w:val="00E66577"/>
    <w:rsid w:val="00E66997"/>
    <w:rsid w:val="00E67AB7"/>
    <w:rsid w:val="00E67ABF"/>
    <w:rsid w:val="00E700FC"/>
    <w:rsid w:val="00E70103"/>
    <w:rsid w:val="00E706F7"/>
    <w:rsid w:val="00E70FB9"/>
    <w:rsid w:val="00E71260"/>
    <w:rsid w:val="00E71486"/>
    <w:rsid w:val="00E715BC"/>
    <w:rsid w:val="00E718B8"/>
    <w:rsid w:val="00E718CF"/>
    <w:rsid w:val="00E7190F"/>
    <w:rsid w:val="00E71AF9"/>
    <w:rsid w:val="00E71B01"/>
    <w:rsid w:val="00E71DFB"/>
    <w:rsid w:val="00E72002"/>
    <w:rsid w:val="00E72682"/>
    <w:rsid w:val="00E72810"/>
    <w:rsid w:val="00E72F39"/>
    <w:rsid w:val="00E736D3"/>
    <w:rsid w:val="00E7385D"/>
    <w:rsid w:val="00E739E3"/>
    <w:rsid w:val="00E73C6D"/>
    <w:rsid w:val="00E74662"/>
    <w:rsid w:val="00E74CDC"/>
    <w:rsid w:val="00E74F35"/>
    <w:rsid w:val="00E74F53"/>
    <w:rsid w:val="00E75176"/>
    <w:rsid w:val="00E753C6"/>
    <w:rsid w:val="00E755B3"/>
    <w:rsid w:val="00E7561B"/>
    <w:rsid w:val="00E75772"/>
    <w:rsid w:val="00E758C3"/>
    <w:rsid w:val="00E76470"/>
    <w:rsid w:val="00E764CD"/>
    <w:rsid w:val="00E767B2"/>
    <w:rsid w:val="00E77135"/>
    <w:rsid w:val="00E77BF7"/>
    <w:rsid w:val="00E801EC"/>
    <w:rsid w:val="00E80358"/>
    <w:rsid w:val="00E80529"/>
    <w:rsid w:val="00E8057E"/>
    <w:rsid w:val="00E80B5D"/>
    <w:rsid w:val="00E8133F"/>
    <w:rsid w:val="00E81404"/>
    <w:rsid w:val="00E81B26"/>
    <w:rsid w:val="00E82078"/>
    <w:rsid w:val="00E820F6"/>
    <w:rsid w:val="00E8287E"/>
    <w:rsid w:val="00E828F7"/>
    <w:rsid w:val="00E82913"/>
    <w:rsid w:val="00E82FE4"/>
    <w:rsid w:val="00E830BD"/>
    <w:rsid w:val="00E8325B"/>
    <w:rsid w:val="00E83545"/>
    <w:rsid w:val="00E8408C"/>
    <w:rsid w:val="00E84A70"/>
    <w:rsid w:val="00E84DDF"/>
    <w:rsid w:val="00E84F13"/>
    <w:rsid w:val="00E85324"/>
    <w:rsid w:val="00E8599C"/>
    <w:rsid w:val="00E85C8D"/>
    <w:rsid w:val="00E85CEB"/>
    <w:rsid w:val="00E862B0"/>
    <w:rsid w:val="00E863BF"/>
    <w:rsid w:val="00E87042"/>
    <w:rsid w:val="00E87268"/>
    <w:rsid w:val="00E87436"/>
    <w:rsid w:val="00E87758"/>
    <w:rsid w:val="00E87AE4"/>
    <w:rsid w:val="00E90B20"/>
    <w:rsid w:val="00E90B66"/>
    <w:rsid w:val="00E91269"/>
    <w:rsid w:val="00E91D6D"/>
    <w:rsid w:val="00E93012"/>
    <w:rsid w:val="00E930A6"/>
    <w:rsid w:val="00E93579"/>
    <w:rsid w:val="00E93848"/>
    <w:rsid w:val="00E938B1"/>
    <w:rsid w:val="00E93F3B"/>
    <w:rsid w:val="00E93FA3"/>
    <w:rsid w:val="00E93FB8"/>
    <w:rsid w:val="00E94EBC"/>
    <w:rsid w:val="00E951E0"/>
    <w:rsid w:val="00E95CB4"/>
    <w:rsid w:val="00E95D12"/>
    <w:rsid w:val="00E95EA8"/>
    <w:rsid w:val="00E963C2"/>
    <w:rsid w:val="00E963DD"/>
    <w:rsid w:val="00E96D05"/>
    <w:rsid w:val="00E96E00"/>
    <w:rsid w:val="00E96E72"/>
    <w:rsid w:val="00EA0619"/>
    <w:rsid w:val="00EA0704"/>
    <w:rsid w:val="00EA0923"/>
    <w:rsid w:val="00EA0A6D"/>
    <w:rsid w:val="00EA125F"/>
    <w:rsid w:val="00EA1661"/>
    <w:rsid w:val="00EA20FE"/>
    <w:rsid w:val="00EA22A9"/>
    <w:rsid w:val="00EA3166"/>
    <w:rsid w:val="00EA32DA"/>
    <w:rsid w:val="00EA3443"/>
    <w:rsid w:val="00EA3D31"/>
    <w:rsid w:val="00EA3D4A"/>
    <w:rsid w:val="00EA3FCE"/>
    <w:rsid w:val="00EA4099"/>
    <w:rsid w:val="00EA42E6"/>
    <w:rsid w:val="00EA46C3"/>
    <w:rsid w:val="00EA4748"/>
    <w:rsid w:val="00EA4A92"/>
    <w:rsid w:val="00EA56E3"/>
    <w:rsid w:val="00EA572E"/>
    <w:rsid w:val="00EA5E38"/>
    <w:rsid w:val="00EA67A3"/>
    <w:rsid w:val="00EA6970"/>
    <w:rsid w:val="00EA6C93"/>
    <w:rsid w:val="00EA6EF2"/>
    <w:rsid w:val="00EA7248"/>
    <w:rsid w:val="00EA7753"/>
    <w:rsid w:val="00EB0128"/>
    <w:rsid w:val="00EB05E3"/>
    <w:rsid w:val="00EB0886"/>
    <w:rsid w:val="00EB11BC"/>
    <w:rsid w:val="00EB1282"/>
    <w:rsid w:val="00EB13B3"/>
    <w:rsid w:val="00EB14FD"/>
    <w:rsid w:val="00EB16EC"/>
    <w:rsid w:val="00EB1B25"/>
    <w:rsid w:val="00EB1C0F"/>
    <w:rsid w:val="00EB1C6E"/>
    <w:rsid w:val="00EB1D05"/>
    <w:rsid w:val="00EB1D20"/>
    <w:rsid w:val="00EB205C"/>
    <w:rsid w:val="00EB23D7"/>
    <w:rsid w:val="00EB3012"/>
    <w:rsid w:val="00EB31C2"/>
    <w:rsid w:val="00EB323A"/>
    <w:rsid w:val="00EB3658"/>
    <w:rsid w:val="00EB36E9"/>
    <w:rsid w:val="00EB3836"/>
    <w:rsid w:val="00EB3FCA"/>
    <w:rsid w:val="00EB4BD3"/>
    <w:rsid w:val="00EB4C90"/>
    <w:rsid w:val="00EB51DA"/>
    <w:rsid w:val="00EB5CFB"/>
    <w:rsid w:val="00EB62E4"/>
    <w:rsid w:val="00EB630F"/>
    <w:rsid w:val="00EB64DE"/>
    <w:rsid w:val="00EB7021"/>
    <w:rsid w:val="00EB7035"/>
    <w:rsid w:val="00EB7300"/>
    <w:rsid w:val="00EB7576"/>
    <w:rsid w:val="00EB757C"/>
    <w:rsid w:val="00EB7F8E"/>
    <w:rsid w:val="00EC036D"/>
    <w:rsid w:val="00EC03DC"/>
    <w:rsid w:val="00EC052E"/>
    <w:rsid w:val="00EC0FC6"/>
    <w:rsid w:val="00EC110F"/>
    <w:rsid w:val="00EC13C3"/>
    <w:rsid w:val="00EC17BA"/>
    <w:rsid w:val="00EC1C35"/>
    <w:rsid w:val="00EC2575"/>
    <w:rsid w:val="00EC28D0"/>
    <w:rsid w:val="00EC2EA6"/>
    <w:rsid w:val="00EC3517"/>
    <w:rsid w:val="00EC3B3B"/>
    <w:rsid w:val="00EC3E49"/>
    <w:rsid w:val="00EC4111"/>
    <w:rsid w:val="00EC464E"/>
    <w:rsid w:val="00EC4821"/>
    <w:rsid w:val="00EC48EE"/>
    <w:rsid w:val="00EC51F3"/>
    <w:rsid w:val="00EC5423"/>
    <w:rsid w:val="00EC5892"/>
    <w:rsid w:val="00EC590D"/>
    <w:rsid w:val="00EC633F"/>
    <w:rsid w:val="00EC6F86"/>
    <w:rsid w:val="00EC7021"/>
    <w:rsid w:val="00EC71AE"/>
    <w:rsid w:val="00EC75D0"/>
    <w:rsid w:val="00EC7CC4"/>
    <w:rsid w:val="00ED04D1"/>
    <w:rsid w:val="00ED0839"/>
    <w:rsid w:val="00ED0863"/>
    <w:rsid w:val="00ED0A5B"/>
    <w:rsid w:val="00ED1042"/>
    <w:rsid w:val="00ED12AE"/>
    <w:rsid w:val="00ED153E"/>
    <w:rsid w:val="00ED17B6"/>
    <w:rsid w:val="00ED1C9F"/>
    <w:rsid w:val="00ED1CFC"/>
    <w:rsid w:val="00ED1E42"/>
    <w:rsid w:val="00ED2091"/>
    <w:rsid w:val="00ED3714"/>
    <w:rsid w:val="00ED39ED"/>
    <w:rsid w:val="00ED3B6B"/>
    <w:rsid w:val="00ED4151"/>
    <w:rsid w:val="00ED43B8"/>
    <w:rsid w:val="00ED5104"/>
    <w:rsid w:val="00ED5762"/>
    <w:rsid w:val="00ED5BEB"/>
    <w:rsid w:val="00ED5C21"/>
    <w:rsid w:val="00ED62FC"/>
    <w:rsid w:val="00ED69B7"/>
    <w:rsid w:val="00ED769E"/>
    <w:rsid w:val="00ED773E"/>
    <w:rsid w:val="00EE02FE"/>
    <w:rsid w:val="00EE083D"/>
    <w:rsid w:val="00EE153B"/>
    <w:rsid w:val="00EE185C"/>
    <w:rsid w:val="00EE2285"/>
    <w:rsid w:val="00EE22ED"/>
    <w:rsid w:val="00EE28D1"/>
    <w:rsid w:val="00EE2F9D"/>
    <w:rsid w:val="00EE3318"/>
    <w:rsid w:val="00EE3B88"/>
    <w:rsid w:val="00EE3CBF"/>
    <w:rsid w:val="00EE408C"/>
    <w:rsid w:val="00EE44D1"/>
    <w:rsid w:val="00EE4680"/>
    <w:rsid w:val="00EE48F7"/>
    <w:rsid w:val="00EE4982"/>
    <w:rsid w:val="00EE5317"/>
    <w:rsid w:val="00EE56CB"/>
    <w:rsid w:val="00EE5A37"/>
    <w:rsid w:val="00EE5C24"/>
    <w:rsid w:val="00EE5DD2"/>
    <w:rsid w:val="00EE5E19"/>
    <w:rsid w:val="00EE5F14"/>
    <w:rsid w:val="00EE62A1"/>
    <w:rsid w:val="00EE6825"/>
    <w:rsid w:val="00EE69C6"/>
    <w:rsid w:val="00EE6E01"/>
    <w:rsid w:val="00EE7117"/>
    <w:rsid w:val="00EE7282"/>
    <w:rsid w:val="00EE7408"/>
    <w:rsid w:val="00EE7558"/>
    <w:rsid w:val="00EF072B"/>
    <w:rsid w:val="00EF1498"/>
    <w:rsid w:val="00EF1572"/>
    <w:rsid w:val="00EF1B07"/>
    <w:rsid w:val="00EF1DB1"/>
    <w:rsid w:val="00EF1F7E"/>
    <w:rsid w:val="00EF245D"/>
    <w:rsid w:val="00EF2BC3"/>
    <w:rsid w:val="00EF3776"/>
    <w:rsid w:val="00EF39A6"/>
    <w:rsid w:val="00EF4023"/>
    <w:rsid w:val="00EF4BFB"/>
    <w:rsid w:val="00EF4C7F"/>
    <w:rsid w:val="00EF4C8F"/>
    <w:rsid w:val="00EF4D4F"/>
    <w:rsid w:val="00EF4E14"/>
    <w:rsid w:val="00EF5AAF"/>
    <w:rsid w:val="00EF636C"/>
    <w:rsid w:val="00EF6580"/>
    <w:rsid w:val="00EF6B2B"/>
    <w:rsid w:val="00EF7420"/>
    <w:rsid w:val="00EF74EF"/>
    <w:rsid w:val="00EF7648"/>
    <w:rsid w:val="00EF7A26"/>
    <w:rsid w:val="00F00017"/>
    <w:rsid w:val="00F0098B"/>
    <w:rsid w:val="00F01B60"/>
    <w:rsid w:val="00F01B9D"/>
    <w:rsid w:val="00F02758"/>
    <w:rsid w:val="00F027DC"/>
    <w:rsid w:val="00F028AB"/>
    <w:rsid w:val="00F02A47"/>
    <w:rsid w:val="00F02ABD"/>
    <w:rsid w:val="00F0377B"/>
    <w:rsid w:val="00F0390B"/>
    <w:rsid w:val="00F03D5C"/>
    <w:rsid w:val="00F03D8A"/>
    <w:rsid w:val="00F0472A"/>
    <w:rsid w:val="00F048F6"/>
    <w:rsid w:val="00F04A47"/>
    <w:rsid w:val="00F04EDF"/>
    <w:rsid w:val="00F04FFD"/>
    <w:rsid w:val="00F0519C"/>
    <w:rsid w:val="00F05B37"/>
    <w:rsid w:val="00F05DA4"/>
    <w:rsid w:val="00F05E00"/>
    <w:rsid w:val="00F06022"/>
    <w:rsid w:val="00F062C6"/>
    <w:rsid w:val="00F063BC"/>
    <w:rsid w:val="00F06613"/>
    <w:rsid w:val="00F066F8"/>
    <w:rsid w:val="00F06A63"/>
    <w:rsid w:val="00F070B0"/>
    <w:rsid w:val="00F0751B"/>
    <w:rsid w:val="00F07A22"/>
    <w:rsid w:val="00F07D30"/>
    <w:rsid w:val="00F103B5"/>
    <w:rsid w:val="00F109E4"/>
    <w:rsid w:val="00F109E6"/>
    <w:rsid w:val="00F10AD6"/>
    <w:rsid w:val="00F10C9D"/>
    <w:rsid w:val="00F10E37"/>
    <w:rsid w:val="00F114CA"/>
    <w:rsid w:val="00F11B8D"/>
    <w:rsid w:val="00F11E29"/>
    <w:rsid w:val="00F11E39"/>
    <w:rsid w:val="00F1240C"/>
    <w:rsid w:val="00F129C3"/>
    <w:rsid w:val="00F13047"/>
    <w:rsid w:val="00F13576"/>
    <w:rsid w:val="00F140B8"/>
    <w:rsid w:val="00F14815"/>
    <w:rsid w:val="00F14DF0"/>
    <w:rsid w:val="00F157E7"/>
    <w:rsid w:val="00F15910"/>
    <w:rsid w:val="00F1593F"/>
    <w:rsid w:val="00F15B1B"/>
    <w:rsid w:val="00F15B22"/>
    <w:rsid w:val="00F15D38"/>
    <w:rsid w:val="00F164E0"/>
    <w:rsid w:val="00F1660A"/>
    <w:rsid w:val="00F1722A"/>
    <w:rsid w:val="00F20707"/>
    <w:rsid w:val="00F20D92"/>
    <w:rsid w:val="00F20F01"/>
    <w:rsid w:val="00F213EE"/>
    <w:rsid w:val="00F21608"/>
    <w:rsid w:val="00F21DA8"/>
    <w:rsid w:val="00F22128"/>
    <w:rsid w:val="00F22827"/>
    <w:rsid w:val="00F232E1"/>
    <w:rsid w:val="00F236B4"/>
    <w:rsid w:val="00F237EF"/>
    <w:rsid w:val="00F23C03"/>
    <w:rsid w:val="00F24791"/>
    <w:rsid w:val="00F24A33"/>
    <w:rsid w:val="00F24DF0"/>
    <w:rsid w:val="00F25558"/>
    <w:rsid w:val="00F25E2C"/>
    <w:rsid w:val="00F25FF9"/>
    <w:rsid w:val="00F26119"/>
    <w:rsid w:val="00F26208"/>
    <w:rsid w:val="00F26A74"/>
    <w:rsid w:val="00F2716D"/>
    <w:rsid w:val="00F274FE"/>
    <w:rsid w:val="00F277EA"/>
    <w:rsid w:val="00F27872"/>
    <w:rsid w:val="00F30CAC"/>
    <w:rsid w:val="00F30E56"/>
    <w:rsid w:val="00F30EA0"/>
    <w:rsid w:val="00F310D5"/>
    <w:rsid w:val="00F31169"/>
    <w:rsid w:val="00F31419"/>
    <w:rsid w:val="00F31662"/>
    <w:rsid w:val="00F31E94"/>
    <w:rsid w:val="00F32B3F"/>
    <w:rsid w:val="00F32BFB"/>
    <w:rsid w:val="00F32D32"/>
    <w:rsid w:val="00F32F9F"/>
    <w:rsid w:val="00F3391C"/>
    <w:rsid w:val="00F33A35"/>
    <w:rsid w:val="00F33AFF"/>
    <w:rsid w:val="00F33B44"/>
    <w:rsid w:val="00F34291"/>
    <w:rsid w:val="00F345F9"/>
    <w:rsid w:val="00F34731"/>
    <w:rsid w:val="00F34771"/>
    <w:rsid w:val="00F347C6"/>
    <w:rsid w:val="00F34A2C"/>
    <w:rsid w:val="00F34E35"/>
    <w:rsid w:val="00F35769"/>
    <w:rsid w:val="00F35965"/>
    <w:rsid w:val="00F36318"/>
    <w:rsid w:val="00F36E54"/>
    <w:rsid w:val="00F36EA7"/>
    <w:rsid w:val="00F3712E"/>
    <w:rsid w:val="00F37210"/>
    <w:rsid w:val="00F37343"/>
    <w:rsid w:val="00F37560"/>
    <w:rsid w:val="00F4013B"/>
    <w:rsid w:val="00F4031C"/>
    <w:rsid w:val="00F40435"/>
    <w:rsid w:val="00F40653"/>
    <w:rsid w:val="00F4070F"/>
    <w:rsid w:val="00F41259"/>
    <w:rsid w:val="00F415BA"/>
    <w:rsid w:val="00F41700"/>
    <w:rsid w:val="00F4170B"/>
    <w:rsid w:val="00F41E57"/>
    <w:rsid w:val="00F42236"/>
    <w:rsid w:val="00F4245C"/>
    <w:rsid w:val="00F42624"/>
    <w:rsid w:val="00F42E03"/>
    <w:rsid w:val="00F42F55"/>
    <w:rsid w:val="00F43688"/>
    <w:rsid w:val="00F436A8"/>
    <w:rsid w:val="00F437CB"/>
    <w:rsid w:val="00F43A64"/>
    <w:rsid w:val="00F44349"/>
    <w:rsid w:val="00F4478B"/>
    <w:rsid w:val="00F4484C"/>
    <w:rsid w:val="00F44B08"/>
    <w:rsid w:val="00F44BA8"/>
    <w:rsid w:val="00F45301"/>
    <w:rsid w:val="00F455B8"/>
    <w:rsid w:val="00F45793"/>
    <w:rsid w:val="00F4582D"/>
    <w:rsid w:val="00F4596F"/>
    <w:rsid w:val="00F464A5"/>
    <w:rsid w:val="00F46C88"/>
    <w:rsid w:val="00F4703A"/>
    <w:rsid w:val="00F47DB8"/>
    <w:rsid w:val="00F50209"/>
    <w:rsid w:val="00F504DB"/>
    <w:rsid w:val="00F5074F"/>
    <w:rsid w:val="00F50D7C"/>
    <w:rsid w:val="00F50F2A"/>
    <w:rsid w:val="00F513CC"/>
    <w:rsid w:val="00F513E5"/>
    <w:rsid w:val="00F521FD"/>
    <w:rsid w:val="00F523CE"/>
    <w:rsid w:val="00F524C3"/>
    <w:rsid w:val="00F52A34"/>
    <w:rsid w:val="00F53061"/>
    <w:rsid w:val="00F539AE"/>
    <w:rsid w:val="00F53D99"/>
    <w:rsid w:val="00F543CF"/>
    <w:rsid w:val="00F548B2"/>
    <w:rsid w:val="00F55B7C"/>
    <w:rsid w:val="00F55CC0"/>
    <w:rsid w:val="00F56082"/>
    <w:rsid w:val="00F56FFE"/>
    <w:rsid w:val="00F570A3"/>
    <w:rsid w:val="00F57798"/>
    <w:rsid w:val="00F57A93"/>
    <w:rsid w:val="00F6010B"/>
    <w:rsid w:val="00F60171"/>
    <w:rsid w:val="00F606C7"/>
    <w:rsid w:val="00F6091E"/>
    <w:rsid w:val="00F6193D"/>
    <w:rsid w:val="00F61A0B"/>
    <w:rsid w:val="00F61A95"/>
    <w:rsid w:val="00F6243C"/>
    <w:rsid w:val="00F62A2C"/>
    <w:rsid w:val="00F62A57"/>
    <w:rsid w:val="00F62B22"/>
    <w:rsid w:val="00F62C01"/>
    <w:rsid w:val="00F62E96"/>
    <w:rsid w:val="00F63571"/>
    <w:rsid w:val="00F635E0"/>
    <w:rsid w:val="00F63A0F"/>
    <w:rsid w:val="00F63E0E"/>
    <w:rsid w:val="00F63FC6"/>
    <w:rsid w:val="00F641AD"/>
    <w:rsid w:val="00F64A6C"/>
    <w:rsid w:val="00F65916"/>
    <w:rsid w:val="00F66CF1"/>
    <w:rsid w:val="00F6750E"/>
    <w:rsid w:val="00F675FA"/>
    <w:rsid w:val="00F67CC6"/>
    <w:rsid w:val="00F67D83"/>
    <w:rsid w:val="00F70179"/>
    <w:rsid w:val="00F7095E"/>
    <w:rsid w:val="00F70E78"/>
    <w:rsid w:val="00F711B8"/>
    <w:rsid w:val="00F71B15"/>
    <w:rsid w:val="00F71F47"/>
    <w:rsid w:val="00F7244B"/>
    <w:rsid w:val="00F727CB"/>
    <w:rsid w:val="00F72D49"/>
    <w:rsid w:val="00F72F7B"/>
    <w:rsid w:val="00F730DB"/>
    <w:rsid w:val="00F73231"/>
    <w:rsid w:val="00F74697"/>
    <w:rsid w:val="00F7469D"/>
    <w:rsid w:val="00F748A1"/>
    <w:rsid w:val="00F74BA7"/>
    <w:rsid w:val="00F74CE2"/>
    <w:rsid w:val="00F7552A"/>
    <w:rsid w:val="00F75767"/>
    <w:rsid w:val="00F75C44"/>
    <w:rsid w:val="00F75ED5"/>
    <w:rsid w:val="00F763F4"/>
    <w:rsid w:val="00F7651F"/>
    <w:rsid w:val="00F765AC"/>
    <w:rsid w:val="00F76625"/>
    <w:rsid w:val="00F7670D"/>
    <w:rsid w:val="00F76E7A"/>
    <w:rsid w:val="00F76FC5"/>
    <w:rsid w:val="00F770D1"/>
    <w:rsid w:val="00F770EA"/>
    <w:rsid w:val="00F771F3"/>
    <w:rsid w:val="00F77246"/>
    <w:rsid w:val="00F77674"/>
    <w:rsid w:val="00F77DE0"/>
    <w:rsid w:val="00F80043"/>
    <w:rsid w:val="00F80C08"/>
    <w:rsid w:val="00F81252"/>
    <w:rsid w:val="00F81888"/>
    <w:rsid w:val="00F82959"/>
    <w:rsid w:val="00F82B8E"/>
    <w:rsid w:val="00F82D7B"/>
    <w:rsid w:val="00F82FBC"/>
    <w:rsid w:val="00F83877"/>
    <w:rsid w:val="00F83E8C"/>
    <w:rsid w:val="00F8418F"/>
    <w:rsid w:val="00F84512"/>
    <w:rsid w:val="00F845EC"/>
    <w:rsid w:val="00F84C6A"/>
    <w:rsid w:val="00F84ED0"/>
    <w:rsid w:val="00F85203"/>
    <w:rsid w:val="00F85788"/>
    <w:rsid w:val="00F85A2B"/>
    <w:rsid w:val="00F85A53"/>
    <w:rsid w:val="00F85C47"/>
    <w:rsid w:val="00F8656C"/>
    <w:rsid w:val="00F86B01"/>
    <w:rsid w:val="00F86D97"/>
    <w:rsid w:val="00F86E47"/>
    <w:rsid w:val="00F87118"/>
    <w:rsid w:val="00F8718A"/>
    <w:rsid w:val="00F8757D"/>
    <w:rsid w:val="00F87D2D"/>
    <w:rsid w:val="00F87E5C"/>
    <w:rsid w:val="00F905DD"/>
    <w:rsid w:val="00F907D3"/>
    <w:rsid w:val="00F90CA1"/>
    <w:rsid w:val="00F91173"/>
    <w:rsid w:val="00F91913"/>
    <w:rsid w:val="00F919CE"/>
    <w:rsid w:val="00F92727"/>
    <w:rsid w:val="00F9274A"/>
    <w:rsid w:val="00F93511"/>
    <w:rsid w:val="00F936FA"/>
    <w:rsid w:val="00F9389C"/>
    <w:rsid w:val="00F93AF3"/>
    <w:rsid w:val="00F93BEE"/>
    <w:rsid w:val="00F94457"/>
    <w:rsid w:val="00F948ED"/>
    <w:rsid w:val="00F94D5D"/>
    <w:rsid w:val="00F95804"/>
    <w:rsid w:val="00F95E6D"/>
    <w:rsid w:val="00F96172"/>
    <w:rsid w:val="00F9762F"/>
    <w:rsid w:val="00F97638"/>
    <w:rsid w:val="00F9784B"/>
    <w:rsid w:val="00F97FF5"/>
    <w:rsid w:val="00FA0046"/>
    <w:rsid w:val="00FA04C6"/>
    <w:rsid w:val="00FA0972"/>
    <w:rsid w:val="00FA0E90"/>
    <w:rsid w:val="00FA1A22"/>
    <w:rsid w:val="00FA1C99"/>
    <w:rsid w:val="00FA26D2"/>
    <w:rsid w:val="00FA29F6"/>
    <w:rsid w:val="00FA3059"/>
    <w:rsid w:val="00FA33FD"/>
    <w:rsid w:val="00FA3449"/>
    <w:rsid w:val="00FA4C51"/>
    <w:rsid w:val="00FA5004"/>
    <w:rsid w:val="00FA521E"/>
    <w:rsid w:val="00FA5634"/>
    <w:rsid w:val="00FA574F"/>
    <w:rsid w:val="00FA576D"/>
    <w:rsid w:val="00FA5912"/>
    <w:rsid w:val="00FA5EA8"/>
    <w:rsid w:val="00FA6122"/>
    <w:rsid w:val="00FA6973"/>
    <w:rsid w:val="00FA7654"/>
    <w:rsid w:val="00FA794F"/>
    <w:rsid w:val="00FA7C72"/>
    <w:rsid w:val="00FB036D"/>
    <w:rsid w:val="00FB0953"/>
    <w:rsid w:val="00FB0E13"/>
    <w:rsid w:val="00FB12D7"/>
    <w:rsid w:val="00FB1438"/>
    <w:rsid w:val="00FB1C16"/>
    <w:rsid w:val="00FB238D"/>
    <w:rsid w:val="00FB269F"/>
    <w:rsid w:val="00FB2CF4"/>
    <w:rsid w:val="00FB38CE"/>
    <w:rsid w:val="00FB3907"/>
    <w:rsid w:val="00FB3923"/>
    <w:rsid w:val="00FB44AD"/>
    <w:rsid w:val="00FB46D1"/>
    <w:rsid w:val="00FB4BF3"/>
    <w:rsid w:val="00FB5775"/>
    <w:rsid w:val="00FB5A04"/>
    <w:rsid w:val="00FB5E2A"/>
    <w:rsid w:val="00FB698D"/>
    <w:rsid w:val="00FB6AD6"/>
    <w:rsid w:val="00FB6D83"/>
    <w:rsid w:val="00FB6D8D"/>
    <w:rsid w:val="00FB706D"/>
    <w:rsid w:val="00FB748F"/>
    <w:rsid w:val="00FB74C9"/>
    <w:rsid w:val="00FB751A"/>
    <w:rsid w:val="00FB7919"/>
    <w:rsid w:val="00FB7FC8"/>
    <w:rsid w:val="00FC00B9"/>
    <w:rsid w:val="00FC00F6"/>
    <w:rsid w:val="00FC057B"/>
    <w:rsid w:val="00FC16CE"/>
    <w:rsid w:val="00FC1803"/>
    <w:rsid w:val="00FC1A8D"/>
    <w:rsid w:val="00FC20BC"/>
    <w:rsid w:val="00FC224C"/>
    <w:rsid w:val="00FC2460"/>
    <w:rsid w:val="00FC266E"/>
    <w:rsid w:val="00FC26A8"/>
    <w:rsid w:val="00FC2929"/>
    <w:rsid w:val="00FC350C"/>
    <w:rsid w:val="00FC36BD"/>
    <w:rsid w:val="00FC39A1"/>
    <w:rsid w:val="00FC5262"/>
    <w:rsid w:val="00FC52B1"/>
    <w:rsid w:val="00FC534D"/>
    <w:rsid w:val="00FC5679"/>
    <w:rsid w:val="00FC5731"/>
    <w:rsid w:val="00FC5E5A"/>
    <w:rsid w:val="00FC5FEA"/>
    <w:rsid w:val="00FC601B"/>
    <w:rsid w:val="00FC61BF"/>
    <w:rsid w:val="00FC696D"/>
    <w:rsid w:val="00FC6D0F"/>
    <w:rsid w:val="00FC73ED"/>
    <w:rsid w:val="00FC7465"/>
    <w:rsid w:val="00FC7BA7"/>
    <w:rsid w:val="00FC7C36"/>
    <w:rsid w:val="00FD0084"/>
    <w:rsid w:val="00FD0308"/>
    <w:rsid w:val="00FD03C6"/>
    <w:rsid w:val="00FD091C"/>
    <w:rsid w:val="00FD0AF8"/>
    <w:rsid w:val="00FD0D43"/>
    <w:rsid w:val="00FD0EBA"/>
    <w:rsid w:val="00FD11A1"/>
    <w:rsid w:val="00FD1473"/>
    <w:rsid w:val="00FD166E"/>
    <w:rsid w:val="00FD17D9"/>
    <w:rsid w:val="00FD23C3"/>
    <w:rsid w:val="00FD2578"/>
    <w:rsid w:val="00FD27FA"/>
    <w:rsid w:val="00FD29B0"/>
    <w:rsid w:val="00FD29B6"/>
    <w:rsid w:val="00FD2A01"/>
    <w:rsid w:val="00FD2B54"/>
    <w:rsid w:val="00FD320B"/>
    <w:rsid w:val="00FD3BE0"/>
    <w:rsid w:val="00FD46A7"/>
    <w:rsid w:val="00FD4D09"/>
    <w:rsid w:val="00FD4DE3"/>
    <w:rsid w:val="00FD4F15"/>
    <w:rsid w:val="00FD5619"/>
    <w:rsid w:val="00FD5729"/>
    <w:rsid w:val="00FD5FB5"/>
    <w:rsid w:val="00FD6138"/>
    <w:rsid w:val="00FD6272"/>
    <w:rsid w:val="00FD62A9"/>
    <w:rsid w:val="00FD62FD"/>
    <w:rsid w:val="00FD631D"/>
    <w:rsid w:val="00FD6463"/>
    <w:rsid w:val="00FD65F6"/>
    <w:rsid w:val="00FD6D20"/>
    <w:rsid w:val="00FD722A"/>
    <w:rsid w:val="00FD727A"/>
    <w:rsid w:val="00FD778E"/>
    <w:rsid w:val="00FD7D3D"/>
    <w:rsid w:val="00FE04B7"/>
    <w:rsid w:val="00FE05A4"/>
    <w:rsid w:val="00FE0EB3"/>
    <w:rsid w:val="00FE143A"/>
    <w:rsid w:val="00FE1747"/>
    <w:rsid w:val="00FE1A86"/>
    <w:rsid w:val="00FE1AEA"/>
    <w:rsid w:val="00FE2004"/>
    <w:rsid w:val="00FE255B"/>
    <w:rsid w:val="00FE355C"/>
    <w:rsid w:val="00FE3640"/>
    <w:rsid w:val="00FE3B92"/>
    <w:rsid w:val="00FE3D6C"/>
    <w:rsid w:val="00FE3DEE"/>
    <w:rsid w:val="00FE3FA9"/>
    <w:rsid w:val="00FE4478"/>
    <w:rsid w:val="00FE44B5"/>
    <w:rsid w:val="00FE499C"/>
    <w:rsid w:val="00FE4AC6"/>
    <w:rsid w:val="00FE4F39"/>
    <w:rsid w:val="00FE546A"/>
    <w:rsid w:val="00FE54A7"/>
    <w:rsid w:val="00FE57BF"/>
    <w:rsid w:val="00FE5F6A"/>
    <w:rsid w:val="00FE6C84"/>
    <w:rsid w:val="00FE709E"/>
    <w:rsid w:val="00FE7507"/>
    <w:rsid w:val="00FE7512"/>
    <w:rsid w:val="00FE7AE6"/>
    <w:rsid w:val="00FE7CBC"/>
    <w:rsid w:val="00FE7E73"/>
    <w:rsid w:val="00FE7F5E"/>
    <w:rsid w:val="00FF0150"/>
    <w:rsid w:val="00FF05C0"/>
    <w:rsid w:val="00FF100B"/>
    <w:rsid w:val="00FF1187"/>
    <w:rsid w:val="00FF13BD"/>
    <w:rsid w:val="00FF1852"/>
    <w:rsid w:val="00FF19C2"/>
    <w:rsid w:val="00FF1F50"/>
    <w:rsid w:val="00FF1FEB"/>
    <w:rsid w:val="00FF2BD0"/>
    <w:rsid w:val="00FF385E"/>
    <w:rsid w:val="00FF3BEC"/>
    <w:rsid w:val="00FF3D63"/>
    <w:rsid w:val="00FF3E2A"/>
    <w:rsid w:val="00FF4CA1"/>
    <w:rsid w:val="00FF4FFD"/>
    <w:rsid w:val="00FF53BF"/>
    <w:rsid w:val="00FF5AFA"/>
    <w:rsid w:val="00FF63A5"/>
    <w:rsid w:val="00FF6ACB"/>
    <w:rsid w:val="00FF6AEB"/>
    <w:rsid w:val="00FF6C28"/>
    <w:rsid w:val="00FF6D9B"/>
    <w:rsid w:val="00FF7A52"/>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2E1474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MS Mincho" w:hAnsi="Times"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2" w:semiHidden="0"/>
    <w:lsdException w:name="index 3" w:semiHidden="0"/>
    <w:lsdException w:name="index 4" w:semiHidden="0"/>
    <w:lsdException w:name="index 5" w:semiHidden="0"/>
    <w:lsdException w:name="index 6" w:semiHidden="0"/>
    <w:lsdException w:name="caption" w:qFormat="1"/>
    <w:lsdException w:name="List Number 2" w:semiHidden="0"/>
    <w:lsdException w:name="List Number 5" w:semiHidden="0"/>
    <w:lsdException w:name="Title" w:semiHidden="0" w:unhideWhenUsed="0" w:qFormat="1"/>
    <w:lsdException w:name="Subtitle" w:semiHidden="0" w:unhideWhenUsed="0" w:qFormat="1"/>
    <w:lsdException w:name="Body Text Indent 3" w:semiHidden="0"/>
    <w:lsdException w:name="Block Text" w:semiHidden="0"/>
    <w:lsdException w:name="Hyperlink" w:semiHidden="0"/>
    <w:lsdException w:name="FollowedHyperlink" w:semiHidden="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A709AF"/>
    <w:pPr>
      <w:spacing w:line="288" w:lineRule="auto"/>
      <w:jc w:val="both"/>
    </w:pPr>
    <w:rPr>
      <w:rFonts w:ascii="Times New Roman" w:eastAsiaTheme="minorEastAsia" w:hAnsi="Times New Roman"/>
      <w:sz w:val="22"/>
      <w:lang w:val="en-GB" w:eastAsia="ja-JP"/>
    </w:rPr>
  </w:style>
  <w:style w:type="paragraph" w:styleId="1">
    <w:name w:val="heading 1"/>
    <w:aliases w:val="H1,h1,app heading 1,l1,Memo Heading 1,h11,h12,h13,h14,h15,h16,Heading U,1,Head 1 (Chapter heading),Titre§,Section Head,Heading 1 (NN),NMP Heading 1,Titolo Sezione,1st level,I1,Chapter title,l1+toc 1,Level 1,Level 11,Head 1,Head 11,Head 12"/>
    <w:basedOn w:val="a1"/>
    <w:next w:val="a1"/>
    <w:qFormat/>
    <w:pPr>
      <w:keepNext/>
      <w:numPr>
        <w:numId w:val="5"/>
      </w:numPr>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rsid w:val="00604FE3"/>
    <w:pPr>
      <w:keepNext/>
      <w:numPr>
        <w:ilvl w:val="1"/>
        <w:numId w:val="5"/>
      </w:numPr>
      <w:spacing w:line="480" w:lineRule="auto"/>
      <w:outlineLvl w:val="1"/>
    </w:pPr>
    <w:rPr>
      <w:rFonts w:ascii="Arial" w:hAnsi="Arial"/>
      <w:sz w:val="32"/>
    </w:rPr>
  </w:style>
  <w:style w:type="paragraph" w:styleId="3">
    <w:name w:val="heading 3"/>
    <w:aliases w:val="Underrubrik2,H3,no break,Memo Heading 3"/>
    <w:basedOn w:val="a1"/>
    <w:next w:val="a1"/>
    <w:qFormat/>
    <w:pPr>
      <w:keepNext/>
      <w:numPr>
        <w:ilvl w:val="2"/>
        <w:numId w:val="5"/>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numPr>
        <w:ilvl w:val="3"/>
        <w:numId w:val="5"/>
      </w:numPr>
      <w:jc w:val="right"/>
      <w:outlineLvl w:val="3"/>
    </w:pPr>
    <w:rPr>
      <w:rFonts w:ascii="Arial" w:hAnsi="Arial"/>
      <w:i/>
    </w:rPr>
  </w:style>
  <w:style w:type="paragraph" w:styleId="5">
    <w:name w:val="heading 5"/>
    <w:aliases w:val="H5"/>
    <w:basedOn w:val="a1"/>
    <w:next w:val="a1"/>
    <w:qFormat/>
    <w:pPr>
      <w:keepNext/>
      <w:numPr>
        <w:ilvl w:val="4"/>
        <w:numId w:val="5"/>
      </w:numPr>
      <w:spacing w:line="360" w:lineRule="auto"/>
      <w:outlineLvl w:val="4"/>
    </w:pPr>
    <w:rPr>
      <w:sz w:val="26"/>
      <w:u w:val="single"/>
    </w:rPr>
  </w:style>
  <w:style w:type="paragraph" w:styleId="6">
    <w:name w:val="heading 6"/>
    <w:basedOn w:val="a1"/>
    <w:next w:val="a1"/>
    <w:qFormat/>
    <w:pPr>
      <w:numPr>
        <w:ilvl w:val="5"/>
        <w:numId w:val="5"/>
      </w:numPr>
      <w:spacing w:before="240" w:after="60"/>
      <w:outlineLvl w:val="5"/>
    </w:pPr>
    <w:rPr>
      <w:i/>
    </w:rPr>
  </w:style>
  <w:style w:type="paragraph" w:styleId="7">
    <w:name w:val="heading 7"/>
    <w:basedOn w:val="a1"/>
    <w:next w:val="a1"/>
    <w:qFormat/>
    <w:pPr>
      <w:numPr>
        <w:ilvl w:val="6"/>
        <w:numId w:val="5"/>
      </w:numPr>
      <w:spacing w:before="240" w:after="60"/>
      <w:outlineLvl w:val="6"/>
    </w:pPr>
    <w:rPr>
      <w:rFonts w:ascii="Arial" w:hAnsi="Arial"/>
    </w:rPr>
  </w:style>
  <w:style w:type="paragraph" w:styleId="8">
    <w:name w:val="heading 8"/>
    <w:aliases w:val="Table Heading"/>
    <w:basedOn w:val="a1"/>
    <w:next w:val="a1"/>
    <w:qFormat/>
    <w:pPr>
      <w:numPr>
        <w:ilvl w:val="7"/>
        <w:numId w:val="5"/>
      </w:numPr>
      <w:spacing w:before="240" w:after="60"/>
      <w:outlineLvl w:val="7"/>
    </w:pPr>
    <w:rPr>
      <w:rFonts w:ascii="Arial" w:hAnsi="Arial"/>
      <w:i/>
    </w:rPr>
  </w:style>
  <w:style w:type="paragraph" w:styleId="9">
    <w:name w:val="heading 9"/>
    <w:aliases w:val="Figure Heading,FH"/>
    <w:basedOn w:val="a1"/>
    <w:next w:val="a1"/>
    <w:qFormat/>
    <w:pPr>
      <w:numPr>
        <w:ilvl w:val="8"/>
        <w:numId w:val="5"/>
      </w:num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
    <w:basedOn w:val="a1"/>
    <w:link w:val="Char"/>
    <w:pPr>
      <w:widowControl w:val="0"/>
    </w:pPr>
    <w:rPr>
      <w:rFonts w:ascii="Arial" w:eastAsia="MS Mincho" w:hAnsi="Arial"/>
      <w:b/>
      <w:noProof/>
      <w:sz w:val="18"/>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a"/>
    <w:link w:val="B1Char"/>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b">
    <w:name w:val="footnote reference"/>
    <w:semiHidden/>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pPr>
      <w:tabs>
        <w:tab w:val="center" w:pos="4536"/>
        <w:tab w:val="right" w:pos="9072"/>
      </w:tabs>
      <w:spacing w:before="120"/>
    </w:pPr>
    <w:rPr>
      <w:lang w:val="de-DE"/>
    </w:rPr>
  </w:style>
  <w:style w:type="paragraph" w:styleId="22">
    <w:name w:val="List 2"/>
    <w:basedOn w:val="aa"/>
    <w:pPr>
      <w:ind w:left="851"/>
    </w:pPr>
  </w:style>
  <w:style w:type="paragraph" w:customStyle="1" w:styleId="TitleText">
    <w:name w:val="Title Text"/>
    <w:basedOn w:val="a1"/>
    <w:next w:val="a1"/>
    <w:pPr>
      <w:spacing w:after="220"/>
    </w:pPr>
    <w:rPr>
      <w:rFonts w:ascii="Arial" w:hAnsi="Arial"/>
      <w:b/>
    </w:rPr>
  </w:style>
  <w:style w:type="paragraph" w:styleId="af">
    <w:name w:val="Title"/>
    <w:basedOn w:val="a1"/>
    <w:qFormat/>
    <w:pPr>
      <w:jc w:val="center"/>
    </w:pPr>
    <w:rPr>
      <w:rFonts w:ascii="Arial" w:hAnsi="Arial"/>
      <w:b/>
    </w:rPr>
  </w:style>
  <w:style w:type="paragraph" w:styleId="af0">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1">
    <w:name w:val="page number"/>
    <w:rPr>
      <w:rFonts w:eastAsia="Times New Roman"/>
      <w:noProof w:val="0"/>
      <w:kern w:val="2"/>
      <w:sz w:val="21"/>
      <w:lang w:val="en-GB"/>
    </w:rPr>
  </w:style>
  <w:style w:type="paragraph" w:styleId="30">
    <w:name w:val="Body Text 3"/>
    <w:basedOn w:val="a1"/>
  </w:style>
  <w:style w:type="paragraph" w:customStyle="1" w:styleId="TableText">
    <w:name w:val="Table_Text"/>
    <w:basedOn w:val="a1"/>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pPr>
      <w:spacing w:after="240"/>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Times New Roman"/>
      <w:noProof w:val="0"/>
      <w:color w:val="0000FF"/>
      <w:kern w:val="2"/>
      <w:sz w:val="21"/>
      <w:u w:val="single"/>
      <w:lang w:val="en-GB"/>
    </w:rPr>
  </w:style>
  <w:style w:type="character" w:styleId="af3">
    <w:name w:val="FollowedHyperlink"/>
    <w:rPr>
      <w:rFonts w:eastAsia="Times New Roman"/>
      <w:noProof w:val="0"/>
      <w:color w:val="800080"/>
      <w:kern w:val="2"/>
      <w:sz w:val="21"/>
      <w:u w:val="single"/>
      <w:lang w:val="en-GB"/>
    </w:rPr>
  </w:style>
  <w:style w:type="character" w:styleId="af4">
    <w:name w:val="annotation reference"/>
    <w:semiHidden/>
    <w:rPr>
      <w:rFonts w:eastAsia="Times New Roman"/>
      <w:noProof w:val="0"/>
      <w:kern w:val="2"/>
      <w:sz w:val="16"/>
      <w:lang w:val="en-GB"/>
    </w:rPr>
  </w:style>
  <w:style w:type="paragraph" w:styleId="af5">
    <w:name w:val="Balloon Text"/>
    <w:basedOn w:val="a1"/>
    <w:rPr>
      <w:rFonts w:ascii="Arial" w:hAnsi="Arial"/>
      <w:sz w:val="18"/>
    </w:rPr>
  </w:style>
  <w:style w:type="paragraph" w:customStyle="1" w:styleId="Reference">
    <w:name w:val="Reference"/>
    <w:basedOn w:val="a1"/>
    <w:pPr>
      <w:widowControl w:val="0"/>
      <w:ind w:left="283" w:hanging="283"/>
    </w:pPr>
    <w:rPr>
      <w:rFonts w:ascii="Arial" w:eastAsia="MS Mincho" w:hAnsi="Arial"/>
      <w:kern w:val="2"/>
      <w:sz w:val="21"/>
      <w:lang w:val="de-DE"/>
    </w:rPr>
  </w:style>
  <w:style w:type="paragraph" w:styleId="af6">
    <w:name w:val="annotation text"/>
    <w:basedOn w:val="a1"/>
    <w:semiHidden/>
    <w:rPr>
      <w:sz w:val="20"/>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7">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af8">
    <w:name w:val="annotation subject"/>
    <w:basedOn w:val="af6"/>
    <w:next w:val="af6"/>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hAnsi="Arial"/>
      <w:sz w:val="18"/>
    </w:rPr>
  </w:style>
  <w:style w:type="table" w:styleId="af9">
    <w:name w:val="Table Grid"/>
    <w:basedOn w:val="a3"/>
    <w:rsid w:val="00913D29"/>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afa">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LightList-Accent51">
    <w:name w:val="Light List - Accent 51"/>
    <w:basedOn w:val="a1"/>
    <w:uiPriority w:val="34"/>
    <w:qFormat/>
    <w:rsid w:val="006D1DA0"/>
    <w:pPr>
      <w:ind w:leftChars="400" w:left="840"/>
    </w:pPr>
    <w:rPr>
      <w:rFonts w:ascii="MS PGothic" w:eastAsia="MS PGothic" w:hAnsi="MS PGothic" w:cs="MS PGothic"/>
      <w:szCs w:val="24"/>
      <w:lang w:val="en-US"/>
    </w:rPr>
  </w:style>
  <w:style w:type="paragraph" w:customStyle="1" w:styleId="LightShading-Accent51">
    <w:name w:val="Light Shading - Accent 51"/>
    <w:hidden/>
    <w:uiPriority w:val="99"/>
    <w:semiHidden/>
    <w:rsid w:val="00E764CD"/>
    <w:rPr>
      <w:rFonts w:ascii="Times New Roman" w:eastAsia="MS Gothic" w:hAnsi="Times New Roman"/>
      <w:sz w:val="24"/>
      <w:lang w:val="en-GB" w:eastAsia="ja-JP"/>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7"/>
    <w:locked/>
    <w:rsid w:val="0086665A"/>
    <w:rPr>
      <w:rFonts w:ascii="Arial" w:hAnsi="Arial"/>
      <w:b/>
      <w:noProof/>
      <w:sz w:val="18"/>
      <w:lang w:val="en-GB"/>
    </w:rPr>
  </w:style>
  <w:style w:type="paragraph" w:customStyle="1" w:styleId="ColorfulShading-Accent31">
    <w:name w:val="Colorful Shading - Accent 31"/>
    <w:basedOn w:val="a1"/>
    <w:uiPriority w:val="34"/>
    <w:qFormat/>
    <w:rsid w:val="00DF5164"/>
    <w:pPr>
      <w:ind w:leftChars="400" w:left="840"/>
    </w:pPr>
    <w:rPr>
      <w:rFonts w:ascii="MS PGothic" w:eastAsia="MS PGothic" w:hAnsi="MS PGothic" w:cs="MS PGothic"/>
      <w:szCs w:val="24"/>
      <w:lang w:val="en-US"/>
    </w:rPr>
  </w:style>
  <w:style w:type="paragraph" w:customStyle="1" w:styleId="DarkList-Accent31">
    <w:name w:val="Dark List - Accent 31"/>
    <w:hidden/>
    <w:uiPriority w:val="99"/>
    <w:semiHidden/>
    <w:rsid w:val="00C60899"/>
    <w:rPr>
      <w:rFonts w:ascii="Times New Roman" w:eastAsia="MS Gothic" w:hAnsi="Times New Roman"/>
      <w:sz w:val="24"/>
      <w:lang w:val="en-GB" w:eastAsia="ja-JP"/>
    </w:rPr>
  </w:style>
  <w:style w:type="paragraph" w:customStyle="1" w:styleId="TAN">
    <w:name w:val="TAN"/>
    <w:basedOn w:val="a1"/>
    <w:link w:val="TANChar"/>
    <w:rsid w:val="00440A20"/>
    <w:pPr>
      <w:keepNext/>
      <w:keepLines/>
      <w:ind w:left="851" w:hanging="851"/>
    </w:pPr>
    <w:rPr>
      <w:rFonts w:ascii="Arial" w:eastAsia="MS Mincho" w:hAnsi="Arial"/>
      <w:sz w:val="18"/>
      <w:lang w:eastAsia="en-US"/>
    </w:rPr>
  </w:style>
  <w:style w:type="character" w:customStyle="1" w:styleId="TANChar">
    <w:name w:val="TAN Char"/>
    <w:link w:val="TAN"/>
    <w:rsid w:val="00440A20"/>
    <w:rPr>
      <w:rFonts w:ascii="Arial" w:hAnsi="Arial"/>
      <w:sz w:val="18"/>
      <w:lang w:val="en-GB" w:eastAsia="en-US"/>
    </w:rPr>
  </w:style>
  <w:style w:type="paragraph" w:customStyle="1" w:styleId="LGTdoc">
    <w:name w:val="LGTdoc_본문"/>
    <w:basedOn w:val="a1"/>
    <w:rsid w:val="009F61D9"/>
    <w:pPr>
      <w:widowControl w:val="0"/>
      <w:autoSpaceDE w:val="0"/>
      <w:autoSpaceDN w:val="0"/>
      <w:adjustRightInd w:val="0"/>
      <w:snapToGrid w:val="0"/>
      <w:spacing w:afterLines="50" w:line="264" w:lineRule="auto"/>
    </w:pPr>
    <w:rPr>
      <w:rFonts w:eastAsia="바탕"/>
      <w:kern w:val="2"/>
      <w:szCs w:val="24"/>
      <w:lang w:eastAsia="ko-KR"/>
    </w:rPr>
  </w:style>
  <w:style w:type="paragraph" w:customStyle="1" w:styleId="CRCoverPage">
    <w:name w:val="CR Cover Page"/>
    <w:rsid w:val="00AF7772"/>
    <w:pPr>
      <w:spacing w:after="120"/>
    </w:pPr>
    <w:rPr>
      <w:rFonts w:ascii="Arial" w:eastAsia="맑은 고딕" w:hAnsi="Arial"/>
      <w:lang w:val="en-GB" w:eastAsia="en-US"/>
    </w:rPr>
  </w:style>
  <w:style w:type="character" w:customStyle="1" w:styleId="B1Char">
    <w:name w:val="B1 Char"/>
    <w:link w:val="B1"/>
    <w:rsid w:val="004619A9"/>
    <w:rPr>
      <w:rFonts w:ascii="Times New Roman" w:eastAsia="MS Gothic" w:hAnsi="Times New Roman"/>
      <w:sz w:val="24"/>
      <w:lang w:val="en-GB" w:eastAsia="ja-JP"/>
    </w:rPr>
  </w:style>
  <w:style w:type="paragraph" w:styleId="afb">
    <w:name w:val="List Paragraph"/>
    <w:basedOn w:val="a1"/>
    <w:link w:val="Char0"/>
    <w:uiPriority w:val="34"/>
    <w:qFormat/>
    <w:rsid w:val="000E10F2"/>
    <w:pPr>
      <w:ind w:leftChars="400" w:left="800"/>
    </w:pPr>
  </w:style>
  <w:style w:type="paragraph" w:customStyle="1" w:styleId="EX">
    <w:name w:val="EX"/>
    <w:basedOn w:val="a1"/>
    <w:rsid w:val="00231FAF"/>
    <w:pPr>
      <w:keepLines/>
      <w:spacing w:after="180"/>
      <w:ind w:left="1702" w:hanging="1418"/>
    </w:pPr>
    <w:rPr>
      <w:sz w:val="20"/>
      <w:lang w:eastAsia="en-US"/>
    </w:rPr>
  </w:style>
  <w:style w:type="character" w:styleId="afc">
    <w:name w:val="Placeholder Text"/>
    <w:basedOn w:val="a2"/>
    <w:uiPriority w:val="99"/>
    <w:semiHidden/>
    <w:rsid w:val="001E2B5C"/>
    <w:rPr>
      <w:color w:val="808080"/>
    </w:rPr>
  </w:style>
  <w:style w:type="character" w:customStyle="1" w:styleId="Char0">
    <w:name w:val="목록 단락 Char"/>
    <w:link w:val="afb"/>
    <w:uiPriority w:val="34"/>
    <w:locked/>
    <w:rsid w:val="00F43688"/>
    <w:rPr>
      <w:rFonts w:ascii="Times New Roman" w:eastAsiaTheme="minorEastAsia" w:hAnsi="Times New Roman"/>
      <w:sz w:val="22"/>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MS Mincho" w:hAnsi="Times"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2" w:semiHidden="0"/>
    <w:lsdException w:name="index 3" w:semiHidden="0"/>
    <w:lsdException w:name="index 4" w:semiHidden="0"/>
    <w:lsdException w:name="index 5" w:semiHidden="0"/>
    <w:lsdException w:name="index 6" w:semiHidden="0"/>
    <w:lsdException w:name="caption" w:qFormat="1"/>
    <w:lsdException w:name="List Number 2" w:semiHidden="0"/>
    <w:lsdException w:name="List Number 5" w:semiHidden="0"/>
    <w:lsdException w:name="Title" w:semiHidden="0" w:unhideWhenUsed="0" w:qFormat="1"/>
    <w:lsdException w:name="Subtitle" w:semiHidden="0" w:unhideWhenUsed="0" w:qFormat="1"/>
    <w:lsdException w:name="Body Text Indent 3" w:semiHidden="0"/>
    <w:lsdException w:name="Block Text" w:semiHidden="0"/>
    <w:lsdException w:name="Hyperlink" w:semiHidden="0"/>
    <w:lsdException w:name="FollowedHyperlink" w:semiHidden="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A709AF"/>
    <w:pPr>
      <w:spacing w:line="288" w:lineRule="auto"/>
      <w:jc w:val="both"/>
    </w:pPr>
    <w:rPr>
      <w:rFonts w:ascii="Times New Roman" w:eastAsiaTheme="minorEastAsia" w:hAnsi="Times New Roman"/>
      <w:sz w:val="22"/>
      <w:lang w:val="en-GB" w:eastAsia="ja-JP"/>
    </w:rPr>
  </w:style>
  <w:style w:type="paragraph" w:styleId="1">
    <w:name w:val="heading 1"/>
    <w:aliases w:val="H1,h1,app heading 1,l1,Memo Heading 1,h11,h12,h13,h14,h15,h16,Heading U,1,Head 1 (Chapter heading),Titre§,Section Head,Heading 1 (NN),NMP Heading 1,Titolo Sezione,1st level,I1,Chapter title,l1+toc 1,Level 1,Level 11,Head 1,Head 11,Head 12"/>
    <w:basedOn w:val="a1"/>
    <w:next w:val="a1"/>
    <w:qFormat/>
    <w:pPr>
      <w:keepNext/>
      <w:numPr>
        <w:numId w:val="5"/>
      </w:numPr>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rsid w:val="00604FE3"/>
    <w:pPr>
      <w:keepNext/>
      <w:numPr>
        <w:ilvl w:val="1"/>
        <w:numId w:val="5"/>
      </w:numPr>
      <w:spacing w:line="480" w:lineRule="auto"/>
      <w:outlineLvl w:val="1"/>
    </w:pPr>
    <w:rPr>
      <w:rFonts w:ascii="Arial" w:hAnsi="Arial"/>
      <w:sz w:val="32"/>
    </w:rPr>
  </w:style>
  <w:style w:type="paragraph" w:styleId="3">
    <w:name w:val="heading 3"/>
    <w:aliases w:val="Underrubrik2,H3,no break,Memo Heading 3"/>
    <w:basedOn w:val="a1"/>
    <w:next w:val="a1"/>
    <w:qFormat/>
    <w:pPr>
      <w:keepNext/>
      <w:numPr>
        <w:ilvl w:val="2"/>
        <w:numId w:val="5"/>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numPr>
        <w:ilvl w:val="3"/>
        <w:numId w:val="5"/>
      </w:numPr>
      <w:jc w:val="right"/>
      <w:outlineLvl w:val="3"/>
    </w:pPr>
    <w:rPr>
      <w:rFonts w:ascii="Arial" w:hAnsi="Arial"/>
      <w:i/>
    </w:rPr>
  </w:style>
  <w:style w:type="paragraph" w:styleId="5">
    <w:name w:val="heading 5"/>
    <w:aliases w:val="H5"/>
    <w:basedOn w:val="a1"/>
    <w:next w:val="a1"/>
    <w:qFormat/>
    <w:pPr>
      <w:keepNext/>
      <w:numPr>
        <w:ilvl w:val="4"/>
        <w:numId w:val="5"/>
      </w:numPr>
      <w:spacing w:line="360" w:lineRule="auto"/>
      <w:outlineLvl w:val="4"/>
    </w:pPr>
    <w:rPr>
      <w:sz w:val="26"/>
      <w:u w:val="single"/>
    </w:rPr>
  </w:style>
  <w:style w:type="paragraph" w:styleId="6">
    <w:name w:val="heading 6"/>
    <w:basedOn w:val="a1"/>
    <w:next w:val="a1"/>
    <w:qFormat/>
    <w:pPr>
      <w:numPr>
        <w:ilvl w:val="5"/>
        <w:numId w:val="5"/>
      </w:numPr>
      <w:spacing w:before="240" w:after="60"/>
      <w:outlineLvl w:val="5"/>
    </w:pPr>
    <w:rPr>
      <w:i/>
    </w:rPr>
  </w:style>
  <w:style w:type="paragraph" w:styleId="7">
    <w:name w:val="heading 7"/>
    <w:basedOn w:val="a1"/>
    <w:next w:val="a1"/>
    <w:qFormat/>
    <w:pPr>
      <w:numPr>
        <w:ilvl w:val="6"/>
        <w:numId w:val="5"/>
      </w:numPr>
      <w:spacing w:before="240" w:after="60"/>
      <w:outlineLvl w:val="6"/>
    </w:pPr>
    <w:rPr>
      <w:rFonts w:ascii="Arial" w:hAnsi="Arial"/>
    </w:rPr>
  </w:style>
  <w:style w:type="paragraph" w:styleId="8">
    <w:name w:val="heading 8"/>
    <w:aliases w:val="Table Heading"/>
    <w:basedOn w:val="a1"/>
    <w:next w:val="a1"/>
    <w:qFormat/>
    <w:pPr>
      <w:numPr>
        <w:ilvl w:val="7"/>
        <w:numId w:val="5"/>
      </w:numPr>
      <w:spacing w:before="240" w:after="60"/>
      <w:outlineLvl w:val="7"/>
    </w:pPr>
    <w:rPr>
      <w:rFonts w:ascii="Arial" w:hAnsi="Arial"/>
      <w:i/>
    </w:rPr>
  </w:style>
  <w:style w:type="paragraph" w:styleId="9">
    <w:name w:val="heading 9"/>
    <w:aliases w:val="Figure Heading,FH"/>
    <w:basedOn w:val="a1"/>
    <w:next w:val="a1"/>
    <w:qFormat/>
    <w:pPr>
      <w:numPr>
        <w:ilvl w:val="8"/>
        <w:numId w:val="5"/>
      </w:num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
    <w:basedOn w:val="a1"/>
    <w:link w:val="Char"/>
    <w:pPr>
      <w:widowControl w:val="0"/>
    </w:pPr>
    <w:rPr>
      <w:rFonts w:ascii="Arial" w:eastAsia="MS Mincho" w:hAnsi="Arial"/>
      <w:b/>
      <w:noProof/>
      <w:sz w:val="18"/>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a"/>
    <w:link w:val="B1Char"/>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b">
    <w:name w:val="footnote reference"/>
    <w:semiHidden/>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pPr>
      <w:tabs>
        <w:tab w:val="center" w:pos="4536"/>
        <w:tab w:val="right" w:pos="9072"/>
      </w:tabs>
      <w:spacing w:before="120"/>
    </w:pPr>
    <w:rPr>
      <w:lang w:val="de-DE"/>
    </w:rPr>
  </w:style>
  <w:style w:type="paragraph" w:styleId="22">
    <w:name w:val="List 2"/>
    <w:basedOn w:val="aa"/>
    <w:pPr>
      <w:ind w:left="851"/>
    </w:pPr>
  </w:style>
  <w:style w:type="paragraph" w:customStyle="1" w:styleId="TitleText">
    <w:name w:val="Title Text"/>
    <w:basedOn w:val="a1"/>
    <w:next w:val="a1"/>
    <w:pPr>
      <w:spacing w:after="220"/>
    </w:pPr>
    <w:rPr>
      <w:rFonts w:ascii="Arial" w:hAnsi="Arial"/>
      <w:b/>
    </w:rPr>
  </w:style>
  <w:style w:type="paragraph" w:styleId="af">
    <w:name w:val="Title"/>
    <w:basedOn w:val="a1"/>
    <w:qFormat/>
    <w:pPr>
      <w:jc w:val="center"/>
    </w:pPr>
    <w:rPr>
      <w:rFonts w:ascii="Arial" w:hAnsi="Arial"/>
      <w:b/>
    </w:rPr>
  </w:style>
  <w:style w:type="paragraph" w:styleId="af0">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1">
    <w:name w:val="page number"/>
    <w:rPr>
      <w:rFonts w:eastAsia="Times New Roman"/>
      <w:noProof w:val="0"/>
      <w:kern w:val="2"/>
      <w:sz w:val="21"/>
      <w:lang w:val="en-GB"/>
    </w:rPr>
  </w:style>
  <w:style w:type="paragraph" w:styleId="30">
    <w:name w:val="Body Text 3"/>
    <w:basedOn w:val="a1"/>
  </w:style>
  <w:style w:type="paragraph" w:customStyle="1" w:styleId="TableText">
    <w:name w:val="Table_Text"/>
    <w:basedOn w:val="a1"/>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pPr>
      <w:spacing w:after="240"/>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Times New Roman"/>
      <w:noProof w:val="0"/>
      <w:color w:val="0000FF"/>
      <w:kern w:val="2"/>
      <w:sz w:val="21"/>
      <w:u w:val="single"/>
      <w:lang w:val="en-GB"/>
    </w:rPr>
  </w:style>
  <w:style w:type="character" w:styleId="af3">
    <w:name w:val="FollowedHyperlink"/>
    <w:rPr>
      <w:rFonts w:eastAsia="Times New Roman"/>
      <w:noProof w:val="0"/>
      <w:color w:val="800080"/>
      <w:kern w:val="2"/>
      <w:sz w:val="21"/>
      <w:u w:val="single"/>
      <w:lang w:val="en-GB"/>
    </w:rPr>
  </w:style>
  <w:style w:type="character" w:styleId="af4">
    <w:name w:val="annotation reference"/>
    <w:semiHidden/>
    <w:rPr>
      <w:rFonts w:eastAsia="Times New Roman"/>
      <w:noProof w:val="0"/>
      <w:kern w:val="2"/>
      <w:sz w:val="16"/>
      <w:lang w:val="en-GB"/>
    </w:rPr>
  </w:style>
  <w:style w:type="paragraph" w:styleId="af5">
    <w:name w:val="Balloon Text"/>
    <w:basedOn w:val="a1"/>
    <w:rPr>
      <w:rFonts w:ascii="Arial" w:hAnsi="Arial"/>
      <w:sz w:val="18"/>
    </w:rPr>
  </w:style>
  <w:style w:type="paragraph" w:customStyle="1" w:styleId="Reference">
    <w:name w:val="Reference"/>
    <w:basedOn w:val="a1"/>
    <w:pPr>
      <w:widowControl w:val="0"/>
      <w:ind w:left="283" w:hanging="283"/>
    </w:pPr>
    <w:rPr>
      <w:rFonts w:ascii="Arial" w:eastAsia="MS Mincho" w:hAnsi="Arial"/>
      <w:kern w:val="2"/>
      <w:sz w:val="21"/>
      <w:lang w:val="de-DE"/>
    </w:rPr>
  </w:style>
  <w:style w:type="paragraph" w:styleId="af6">
    <w:name w:val="annotation text"/>
    <w:basedOn w:val="a1"/>
    <w:semiHidden/>
    <w:rPr>
      <w:sz w:val="20"/>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7">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af8">
    <w:name w:val="annotation subject"/>
    <w:basedOn w:val="af6"/>
    <w:next w:val="af6"/>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hAnsi="Arial"/>
      <w:sz w:val="18"/>
    </w:rPr>
  </w:style>
  <w:style w:type="table" w:styleId="af9">
    <w:name w:val="Table Grid"/>
    <w:basedOn w:val="a3"/>
    <w:rsid w:val="00913D29"/>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afa">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LightList-Accent51">
    <w:name w:val="Light List - Accent 51"/>
    <w:basedOn w:val="a1"/>
    <w:uiPriority w:val="34"/>
    <w:qFormat/>
    <w:rsid w:val="006D1DA0"/>
    <w:pPr>
      <w:ind w:leftChars="400" w:left="840"/>
    </w:pPr>
    <w:rPr>
      <w:rFonts w:ascii="MS PGothic" w:eastAsia="MS PGothic" w:hAnsi="MS PGothic" w:cs="MS PGothic"/>
      <w:szCs w:val="24"/>
      <w:lang w:val="en-US"/>
    </w:rPr>
  </w:style>
  <w:style w:type="paragraph" w:customStyle="1" w:styleId="LightShading-Accent51">
    <w:name w:val="Light Shading - Accent 51"/>
    <w:hidden/>
    <w:uiPriority w:val="99"/>
    <w:semiHidden/>
    <w:rsid w:val="00E764CD"/>
    <w:rPr>
      <w:rFonts w:ascii="Times New Roman" w:eastAsia="MS Gothic" w:hAnsi="Times New Roman"/>
      <w:sz w:val="24"/>
      <w:lang w:val="en-GB" w:eastAsia="ja-JP"/>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7"/>
    <w:locked/>
    <w:rsid w:val="0086665A"/>
    <w:rPr>
      <w:rFonts w:ascii="Arial" w:hAnsi="Arial"/>
      <w:b/>
      <w:noProof/>
      <w:sz w:val="18"/>
      <w:lang w:val="en-GB"/>
    </w:rPr>
  </w:style>
  <w:style w:type="paragraph" w:customStyle="1" w:styleId="ColorfulShading-Accent31">
    <w:name w:val="Colorful Shading - Accent 31"/>
    <w:basedOn w:val="a1"/>
    <w:uiPriority w:val="34"/>
    <w:qFormat/>
    <w:rsid w:val="00DF5164"/>
    <w:pPr>
      <w:ind w:leftChars="400" w:left="840"/>
    </w:pPr>
    <w:rPr>
      <w:rFonts w:ascii="MS PGothic" w:eastAsia="MS PGothic" w:hAnsi="MS PGothic" w:cs="MS PGothic"/>
      <w:szCs w:val="24"/>
      <w:lang w:val="en-US"/>
    </w:rPr>
  </w:style>
  <w:style w:type="paragraph" w:customStyle="1" w:styleId="DarkList-Accent31">
    <w:name w:val="Dark List - Accent 31"/>
    <w:hidden/>
    <w:uiPriority w:val="99"/>
    <w:semiHidden/>
    <w:rsid w:val="00C60899"/>
    <w:rPr>
      <w:rFonts w:ascii="Times New Roman" w:eastAsia="MS Gothic" w:hAnsi="Times New Roman"/>
      <w:sz w:val="24"/>
      <w:lang w:val="en-GB" w:eastAsia="ja-JP"/>
    </w:rPr>
  </w:style>
  <w:style w:type="paragraph" w:customStyle="1" w:styleId="TAN">
    <w:name w:val="TAN"/>
    <w:basedOn w:val="a1"/>
    <w:link w:val="TANChar"/>
    <w:rsid w:val="00440A20"/>
    <w:pPr>
      <w:keepNext/>
      <w:keepLines/>
      <w:ind w:left="851" w:hanging="851"/>
    </w:pPr>
    <w:rPr>
      <w:rFonts w:ascii="Arial" w:eastAsia="MS Mincho" w:hAnsi="Arial"/>
      <w:sz w:val="18"/>
      <w:lang w:eastAsia="en-US"/>
    </w:rPr>
  </w:style>
  <w:style w:type="character" w:customStyle="1" w:styleId="TANChar">
    <w:name w:val="TAN Char"/>
    <w:link w:val="TAN"/>
    <w:rsid w:val="00440A20"/>
    <w:rPr>
      <w:rFonts w:ascii="Arial" w:hAnsi="Arial"/>
      <w:sz w:val="18"/>
      <w:lang w:val="en-GB" w:eastAsia="en-US"/>
    </w:rPr>
  </w:style>
  <w:style w:type="paragraph" w:customStyle="1" w:styleId="LGTdoc">
    <w:name w:val="LGTdoc_본문"/>
    <w:basedOn w:val="a1"/>
    <w:rsid w:val="009F61D9"/>
    <w:pPr>
      <w:widowControl w:val="0"/>
      <w:autoSpaceDE w:val="0"/>
      <w:autoSpaceDN w:val="0"/>
      <w:adjustRightInd w:val="0"/>
      <w:snapToGrid w:val="0"/>
      <w:spacing w:afterLines="50" w:line="264" w:lineRule="auto"/>
    </w:pPr>
    <w:rPr>
      <w:rFonts w:eastAsia="바탕"/>
      <w:kern w:val="2"/>
      <w:szCs w:val="24"/>
      <w:lang w:eastAsia="ko-KR"/>
    </w:rPr>
  </w:style>
  <w:style w:type="paragraph" w:customStyle="1" w:styleId="CRCoverPage">
    <w:name w:val="CR Cover Page"/>
    <w:rsid w:val="00AF7772"/>
    <w:pPr>
      <w:spacing w:after="120"/>
    </w:pPr>
    <w:rPr>
      <w:rFonts w:ascii="Arial" w:eastAsia="맑은 고딕" w:hAnsi="Arial"/>
      <w:lang w:val="en-GB" w:eastAsia="en-US"/>
    </w:rPr>
  </w:style>
  <w:style w:type="character" w:customStyle="1" w:styleId="B1Char">
    <w:name w:val="B1 Char"/>
    <w:link w:val="B1"/>
    <w:rsid w:val="004619A9"/>
    <w:rPr>
      <w:rFonts w:ascii="Times New Roman" w:eastAsia="MS Gothic" w:hAnsi="Times New Roman"/>
      <w:sz w:val="24"/>
      <w:lang w:val="en-GB" w:eastAsia="ja-JP"/>
    </w:rPr>
  </w:style>
  <w:style w:type="paragraph" w:styleId="afb">
    <w:name w:val="List Paragraph"/>
    <w:basedOn w:val="a1"/>
    <w:link w:val="Char0"/>
    <w:uiPriority w:val="34"/>
    <w:qFormat/>
    <w:rsid w:val="000E10F2"/>
    <w:pPr>
      <w:ind w:leftChars="400" w:left="800"/>
    </w:pPr>
  </w:style>
  <w:style w:type="paragraph" w:customStyle="1" w:styleId="EX">
    <w:name w:val="EX"/>
    <w:basedOn w:val="a1"/>
    <w:rsid w:val="00231FAF"/>
    <w:pPr>
      <w:keepLines/>
      <w:spacing w:after="180"/>
      <w:ind w:left="1702" w:hanging="1418"/>
    </w:pPr>
    <w:rPr>
      <w:sz w:val="20"/>
      <w:lang w:eastAsia="en-US"/>
    </w:rPr>
  </w:style>
  <w:style w:type="character" w:styleId="afc">
    <w:name w:val="Placeholder Text"/>
    <w:basedOn w:val="a2"/>
    <w:uiPriority w:val="99"/>
    <w:semiHidden/>
    <w:rsid w:val="001E2B5C"/>
    <w:rPr>
      <w:color w:val="808080"/>
    </w:rPr>
  </w:style>
  <w:style w:type="character" w:customStyle="1" w:styleId="Char0">
    <w:name w:val="목록 단락 Char"/>
    <w:link w:val="afb"/>
    <w:uiPriority w:val="34"/>
    <w:locked/>
    <w:rsid w:val="00F43688"/>
    <w:rPr>
      <w:rFonts w:ascii="Times New Roman" w:eastAsiaTheme="minorEastAsia" w:hAnsi="Times New Roman"/>
      <w:sz w:val="2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1085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074235">
      <w:bodyDiv w:val="1"/>
      <w:marLeft w:val="0"/>
      <w:marRight w:val="0"/>
      <w:marTop w:val="0"/>
      <w:marBottom w:val="0"/>
      <w:divBdr>
        <w:top w:val="none" w:sz="0" w:space="0" w:color="auto"/>
        <w:left w:val="none" w:sz="0" w:space="0" w:color="auto"/>
        <w:bottom w:val="none" w:sz="0" w:space="0" w:color="auto"/>
        <w:right w:val="none" w:sz="0" w:space="0" w:color="auto"/>
      </w:divBdr>
      <w:divsChild>
        <w:div w:id="311371559">
          <w:marLeft w:val="1800"/>
          <w:marRight w:val="0"/>
          <w:marTop w:val="67"/>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7954945">
      <w:bodyDiv w:val="1"/>
      <w:marLeft w:val="0"/>
      <w:marRight w:val="0"/>
      <w:marTop w:val="0"/>
      <w:marBottom w:val="0"/>
      <w:divBdr>
        <w:top w:val="none" w:sz="0" w:space="0" w:color="auto"/>
        <w:left w:val="none" w:sz="0" w:space="0" w:color="auto"/>
        <w:bottom w:val="none" w:sz="0" w:space="0" w:color="auto"/>
        <w:right w:val="none" w:sz="0" w:space="0" w:color="auto"/>
      </w:divBdr>
      <w:divsChild>
        <w:div w:id="2120444882">
          <w:marLeft w:val="116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416172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5865993">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74935027">
      <w:bodyDiv w:val="1"/>
      <w:marLeft w:val="0"/>
      <w:marRight w:val="0"/>
      <w:marTop w:val="0"/>
      <w:marBottom w:val="0"/>
      <w:divBdr>
        <w:top w:val="none" w:sz="0" w:space="0" w:color="auto"/>
        <w:left w:val="none" w:sz="0" w:space="0" w:color="auto"/>
        <w:bottom w:val="none" w:sz="0" w:space="0" w:color="auto"/>
        <w:right w:val="none" w:sz="0" w:space="0" w:color="auto"/>
      </w:divBdr>
    </w:div>
    <w:div w:id="41578705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3707060">
      <w:bodyDiv w:val="1"/>
      <w:marLeft w:val="0"/>
      <w:marRight w:val="0"/>
      <w:marTop w:val="0"/>
      <w:marBottom w:val="0"/>
      <w:divBdr>
        <w:top w:val="none" w:sz="0" w:space="0" w:color="auto"/>
        <w:left w:val="none" w:sz="0" w:space="0" w:color="auto"/>
        <w:bottom w:val="none" w:sz="0" w:space="0" w:color="auto"/>
        <w:right w:val="none" w:sz="0" w:space="0" w:color="auto"/>
      </w:divBdr>
      <w:divsChild>
        <w:div w:id="264773633">
          <w:marLeft w:val="1800"/>
          <w:marRight w:val="0"/>
          <w:marTop w:val="67"/>
          <w:marBottom w:val="0"/>
          <w:divBdr>
            <w:top w:val="none" w:sz="0" w:space="0" w:color="auto"/>
            <w:left w:val="none" w:sz="0" w:space="0" w:color="auto"/>
            <w:bottom w:val="none" w:sz="0" w:space="0" w:color="auto"/>
            <w:right w:val="none" w:sz="0" w:space="0" w:color="auto"/>
          </w:divBdr>
        </w:div>
        <w:div w:id="275866268">
          <w:marLeft w:val="1800"/>
          <w:marRight w:val="0"/>
          <w:marTop w:val="67"/>
          <w:marBottom w:val="0"/>
          <w:divBdr>
            <w:top w:val="none" w:sz="0" w:space="0" w:color="auto"/>
            <w:left w:val="none" w:sz="0" w:space="0" w:color="auto"/>
            <w:bottom w:val="none" w:sz="0" w:space="0" w:color="auto"/>
            <w:right w:val="none" w:sz="0" w:space="0" w:color="auto"/>
          </w:divBdr>
        </w:div>
        <w:div w:id="704719967">
          <w:marLeft w:val="547"/>
          <w:marRight w:val="0"/>
          <w:marTop w:val="86"/>
          <w:marBottom w:val="0"/>
          <w:divBdr>
            <w:top w:val="none" w:sz="0" w:space="0" w:color="auto"/>
            <w:left w:val="none" w:sz="0" w:space="0" w:color="auto"/>
            <w:bottom w:val="none" w:sz="0" w:space="0" w:color="auto"/>
            <w:right w:val="none" w:sz="0" w:space="0" w:color="auto"/>
          </w:divBdr>
        </w:div>
        <w:div w:id="809831119">
          <w:marLeft w:val="1166"/>
          <w:marRight w:val="0"/>
          <w:marTop w:val="77"/>
          <w:marBottom w:val="0"/>
          <w:divBdr>
            <w:top w:val="none" w:sz="0" w:space="0" w:color="auto"/>
            <w:left w:val="none" w:sz="0" w:space="0" w:color="auto"/>
            <w:bottom w:val="none" w:sz="0" w:space="0" w:color="auto"/>
            <w:right w:val="none" w:sz="0" w:space="0" w:color="auto"/>
          </w:divBdr>
        </w:div>
        <w:div w:id="1018430729">
          <w:marLeft w:val="547"/>
          <w:marRight w:val="0"/>
          <w:marTop w:val="86"/>
          <w:marBottom w:val="0"/>
          <w:divBdr>
            <w:top w:val="none" w:sz="0" w:space="0" w:color="auto"/>
            <w:left w:val="none" w:sz="0" w:space="0" w:color="auto"/>
            <w:bottom w:val="none" w:sz="0" w:space="0" w:color="auto"/>
            <w:right w:val="none" w:sz="0" w:space="0" w:color="auto"/>
          </w:divBdr>
        </w:div>
        <w:div w:id="1060523154">
          <w:marLeft w:val="1166"/>
          <w:marRight w:val="0"/>
          <w:marTop w:val="77"/>
          <w:marBottom w:val="0"/>
          <w:divBdr>
            <w:top w:val="none" w:sz="0" w:space="0" w:color="auto"/>
            <w:left w:val="none" w:sz="0" w:space="0" w:color="auto"/>
            <w:bottom w:val="none" w:sz="0" w:space="0" w:color="auto"/>
            <w:right w:val="none" w:sz="0" w:space="0" w:color="auto"/>
          </w:divBdr>
        </w:div>
        <w:div w:id="1148132317">
          <w:marLeft w:val="1166"/>
          <w:marRight w:val="0"/>
          <w:marTop w:val="77"/>
          <w:marBottom w:val="0"/>
          <w:divBdr>
            <w:top w:val="none" w:sz="0" w:space="0" w:color="auto"/>
            <w:left w:val="none" w:sz="0" w:space="0" w:color="auto"/>
            <w:bottom w:val="none" w:sz="0" w:space="0" w:color="auto"/>
            <w:right w:val="none" w:sz="0" w:space="0" w:color="auto"/>
          </w:divBdr>
        </w:div>
        <w:div w:id="1461878653">
          <w:marLeft w:val="1166"/>
          <w:marRight w:val="0"/>
          <w:marTop w:val="77"/>
          <w:marBottom w:val="0"/>
          <w:divBdr>
            <w:top w:val="none" w:sz="0" w:space="0" w:color="auto"/>
            <w:left w:val="none" w:sz="0" w:space="0" w:color="auto"/>
            <w:bottom w:val="none" w:sz="0" w:space="0" w:color="auto"/>
            <w:right w:val="none" w:sz="0" w:space="0" w:color="auto"/>
          </w:divBdr>
        </w:div>
        <w:div w:id="1599680739">
          <w:marLeft w:val="1166"/>
          <w:marRight w:val="0"/>
          <w:marTop w:val="77"/>
          <w:marBottom w:val="0"/>
          <w:divBdr>
            <w:top w:val="none" w:sz="0" w:space="0" w:color="auto"/>
            <w:left w:val="none" w:sz="0" w:space="0" w:color="auto"/>
            <w:bottom w:val="none" w:sz="0" w:space="0" w:color="auto"/>
            <w:right w:val="none" w:sz="0" w:space="0" w:color="auto"/>
          </w:divBdr>
        </w:div>
        <w:div w:id="1953395679">
          <w:marLeft w:val="1800"/>
          <w:marRight w:val="0"/>
          <w:marTop w:val="67"/>
          <w:marBottom w:val="0"/>
          <w:divBdr>
            <w:top w:val="none" w:sz="0" w:space="0" w:color="auto"/>
            <w:left w:val="none" w:sz="0" w:space="0" w:color="auto"/>
            <w:bottom w:val="none" w:sz="0" w:space="0" w:color="auto"/>
            <w:right w:val="none" w:sz="0" w:space="0" w:color="auto"/>
          </w:divBdr>
        </w:div>
      </w:divsChild>
    </w:div>
    <w:div w:id="616840262">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5784960">
      <w:bodyDiv w:val="1"/>
      <w:marLeft w:val="0"/>
      <w:marRight w:val="0"/>
      <w:marTop w:val="0"/>
      <w:marBottom w:val="0"/>
      <w:divBdr>
        <w:top w:val="none" w:sz="0" w:space="0" w:color="auto"/>
        <w:left w:val="none" w:sz="0" w:space="0" w:color="auto"/>
        <w:bottom w:val="none" w:sz="0" w:space="0" w:color="auto"/>
        <w:right w:val="none" w:sz="0" w:space="0" w:color="auto"/>
      </w:divBdr>
      <w:divsChild>
        <w:div w:id="1734546297">
          <w:marLeft w:val="1800"/>
          <w:marRight w:val="0"/>
          <w:marTop w:val="58"/>
          <w:marBottom w:val="0"/>
          <w:divBdr>
            <w:top w:val="none" w:sz="0" w:space="0" w:color="auto"/>
            <w:left w:val="none" w:sz="0" w:space="0" w:color="auto"/>
            <w:bottom w:val="none" w:sz="0" w:space="0" w:color="auto"/>
            <w:right w:val="none" w:sz="0" w:space="0" w:color="auto"/>
          </w:divBdr>
        </w:div>
      </w:divsChild>
    </w:div>
    <w:div w:id="70622218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3545405">
      <w:bodyDiv w:val="1"/>
      <w:marLeft w:val="0"/>
      <w:marRight w:val="0"/>
      <w:marTop w:val="0"/>
      <w:marBottom w:val="0"/>
      <w:divBdr>
        <w:top w:val="none" w:sz="0" w:space="0" w:color="auto"/>
        <w:left w:val="none" w:sz="0" w:space="0" w:color="auto"/>
        <w:bottom w:val="none" w:sz="0" w:space="0" w:color="auto"/>
        <w:right w:val="none" w:sz="0" w:space="0" w:color="auto"/>
      </w:divBdr>
    </w:div>
    <w:div w:id="773207468">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1555423">
      <w:bodyDiv w:val="1"/>
      <w:marLeft w:val="0"/>
      <w:marRight w:val="0"/>
      <w:marTop w:val="0"/>
      <w:marBottom w:val="0"/>
      <w:divBdr>
        <w:top w:val="none" w:sz="0" w:space="0" w:color="auto"/>
        <w:left w:val="none" w:sz="0" w:space="0" w:color="auto"/>
        <w:bottom w:val="none" w:sz="0" w:space="0" w:color="auto"/>
        <w:right w:val="none" w:sz="0" w:space="0" w:color="auto"/>
      </w:divBdr>
      <w:divsChild>
        <w:div w:id="589433132">
          <w:marLeft w:val="1800"/>
          <w:marRight w:val="0"/>
          <w:marTop w:val="67"/>
          <w:marBottom w:val="0"/>
          <w:divBdr>
            <w:top w:val="none" w:sz="0" w:space="0" w:color="auto"/>
            <w:left w:val="none" w:sz="0" w:space="0" w:color="auto"/>
            <w:bottom w:val="none" w:sz="0" w:space="0" w:color="auto"/>
            <w:right w:val="none" w:sz="0" w:space="0" w:color="auto"/>
          </w:divBdr>
        </w:div>
        <w:div w:id="1359700773">
          <w:marLeft w:val="2520"/>
          <w:marRight w:val="0"/>
          <w:marTop w:val="58"/>
          <w:marBottom w:val="0"/>
          <w:divBdr>
            <w:top w:val="none" w:sz="0" w:space="0" w:color="auto"/>
            <w:left w:val="none" w:sz="0" w:space="0" w:color="auto"/>
            <w:bottom w:val="none" w:sz="0" w:space="0" w:color="auto"/>
            <w:right w:val="none" w:sz="0" w:space="0" w:color="auto"/>
          </w:divBdr>
        </w:div>
        <w:div w:id="1757245979">
          <w:marLeft w:val="1166"/>
          <w:marRight w:val="0"/>
          <w:marTop w:val="77"/>
          <w:marBottom w:val="0"/>
          <w:divBdr>
            <w:top w:val="none" w:sz="0" w:space="0" w:color="auto"/>
            <w:left w:val="none" w:sz="0" w:space="0" w:color="auto"/>
            <w:bottom w:val="none" w:sz="0" w:space="0" w:color="auto"/>
            <w:right w:val="none" w:sz="0" w:space="0" w:color="auto"/>
          </w:divBdr>
        </w:div>
        <w:div w:id="1867524124">
          <w:marLeft w:val="2520"/>
          <w:marRight w:val="0"/>
          <w:marTop w:val="58"/>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0023778">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4769043">
      <w:bodyDiv w:val="1"/>
      <w:marLeft w:val="0"/>
      <w:marRight w:val="0"/>
      <w:marTop w:val="0"/>
      <w:marBottom w:val="0"/>
      <w:divBdr>
        <w:top w:val="none" w:sz="0" w:space="0" w:color="auto"/>
        <w:left w:val="none" w:sz="0" w:space="0" w:color="auto"/>
        <w:bottom w:val="none" w:sz="0" w:space="0" w:color="auto"/>
        <w:right w:val="none" w:sz="0" w:space="0" w:color="auto"/>
      </w:divBdr>
      <w:divsChild>
        <w:div w:id="1198816990">
          <w:marLeft w:val="1166"/>
          <w:marRight w:val="0"/>
          <w:marTop w:val="67"/>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611780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1451007">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33751859">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2702332">
      <w:bodyDiv w:val="1"/>
      <w:marLeft w:val="0"/>
      <w:marRight w:val="0"/>
      <w:marTop w:val="0"/>
      <w:marBottom w:val="0"/>
      <w:divBdr>
        <w:top w:val="none" w:sz="0" w:space="0" w:color="auto"/>
        <w:left w:val="none" w:sz="0" w:space="0" w:color="auto"/>
        <w:bottom w:val="none" w:sz="0" w:space="0" w:color="auto"/>
        <w:right w:val="none" w:sz="0" w:space="0" w:color="auto"/>
      </w:divBdr>
      <w:divsChild>
        <w:div w:id="297758522">
          <w:marLeft w:val="3240"/>
          <w:marRight w:val="0"/>
          <w:marTop w:val="58"/>
          <w:marBottom w:val="0"/>
          <w:divBdr>
            <w:top w:val="none" w:sz="0" w:space="0" w:color="auto"/>
            <w:left w:val="none" w:sz="0" w:space="0" w:color="auto"/>
            <w:bottom w:val="none" w:sz="0" w:space="0" w:color="auto"/>
            <w:right w:val="none" w:sz="0" w:space="0" w:color="auto"/>
          </w:divBdr>
        </w:div>
        <w:div w:id="332417108">
          <w:marLeft w:val="2520"/>
          <w:marRight w:val="0"/>
          <w:marTop w:val="58"/>
          <w:marBottom w:val="0"/>
          <w:divBdr>
            <w:top w:val="none" w:sz="0" w:space="0" w:color="auto"/>
            <w:left w:val="none" w:sz="0" w:space="0" w:color="auto"/>
            <w:bottom w:val="none" w:sz="0" w:space="0" w:color="auto"/>
            <w:right w:val="none" w:sz="0" w:space="0" w:color="auto"/>
          </w:divBdr>
        </w:div>
        <w:div w:id="483936586">
          <w:marLeft w:val="2520"/>
          <w:marRight w:val="0"/>
          <w:marTop w:val="58"/>
          <w:marBottom w:val="0"/>
          <w:divBdr>
            <w:top w:val="none" w:sz="0" w:space="0" w:color="auto"/>
            <w:left w:val="none" w:sz="0" w:space="0" w:color="auto"/>
            <w:bottom w:val="none" w:sz="0" w:space="0" w:color="auto"/>
            <w:right w:val="none" w:sz="0" w:space="0" w:color="auto"/>
          </w:divBdr>
        </w:div>
        <w:div w:id="577177888">
          <w:marLeft w:val="3240"/>
          <w:marRight w:val="0"/>
          <w:marTop w:val="58"/>
          <w:marBottom w:val="0"/>
          <w:divBdr>
            <w:top w:val="none" w:sz="0" w:space="0" w:color="auto"/>
            <w:left w:val="none" w:sz="0" w:space="0" w:color="auto"/>
            <w:bottom w:val="none" w:sz="0" w:space="0" w:color="auto"/>
            <w:right w:val="none" w:sz="0" w:space="0" w:color="auto"/>
          </w:divBdr>
        </w:div>
        <w:div w:id="987169522">
          <w:marLeft w:val="1166"/>
          <w:marRight w:val="0"/>
          <w:marTop w:val="77"/>
          <w:marBottom w:val="0"/>
          <w:divBdr>
            <w:top w:val="none" w:sz="0" w:space="0" w:color="auto"/>
            <w:left w:val="none" w:sz="0" w:space="0" w:color="auto"/>
            <w:bottom w:val="none" w:sz="0" w:space="0" w:color="auto"/>
            <w:right w:val="none" w:sz="0" w:space="0" w:color="auto"/>
          </w:divBdr>
        </w:div>
        <w:div w:id="1107771460">
          <w:marLeft w:val="3240"/>
          <w:marRight w:val="0"/>
          <w:marTop w:val="58"/>
          <w:marBottom w:val="0"/>
          <w:divBdr>
            <w:top w:val="none" w:sz="0" w:space="0" w:color="auto"/>
            <w:left w:val="none" w:sz="0" w:space="0" w:color="auto"/>
            <w:bottom w:val="none" w:sz="0" w:space="0" w:color="auto"/>
            <w:right w:val="none" w:sz="0" w:space="0" w:color="auto"/>
          </w:divBdr>
        </w:div>
        <w:div w:id="2081054520">
          <w:marLeft w:val="1800"/>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509202">
      <w:bodyDiv w:val="1"/>
      <w:marLeft w:val="0"/>
      <w:marRight w:val="0"/>
      <w:marTop w:val="0"/>
      <w:marBottom w:val="0"/>
      <w:divBdr>
        <w:top w:val="none" w:sz="0" w:space="0" w:color="auto"/>
        <w:left w:val="none" w:sz="0" w:space="0" w:color="auto"/>
        <w:bottom w:val="none" w:sz="0" w:space="0" w:color="auto"/>
        <w:right w:val="none" w:sz="0" w:space="0" w:color="auto"/>
      </w:divBdr>
      <w:divsChild>
        <w:div w:id="575239676">
          <w:marLeft w:val="1166"/>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720009535">
      <w:bodyDiv w:val="1"/>
      <w:marLeft w:val="0"/>
      <w:marRight w:val="0"/>
      <w:marTop w:val="0"/>
      <w:marBottom w:val="0"/>
      <w:divBdr>
        <w:top w:val="none" w:sz="0" w:space="0" w:color="auto"/>
        <w:left w:val="none" w:sz="0" w:space="0" w:color="auto"/>
        <w:bottom w:val="none" w:sz="0" w:space="0" w:color="auto"/>
        <w:right w:val="none" w:sz="0" w:space="0" w:color="auto"/>
      </w:divBdr>
      <w:divsChild>
        <w:div w:id="574900772">
          <w:marLeft w:val="1166"/>
          <w:marRight w:val="0"/>
          <w:marTop w:val="86"/>
          <w:marBottom w:val="0"/>
          <w:divBdr>
            <w:top w:val="none" w:sz="0" w:space="0" w:color="auto"/>
            <w:left w:val="none" w:sz="0" w:space="0" w:color="auto"/>
            <w:bottom w:val="none" w:sz="0" w:space="0" w:color="auto"/>
            <w:right w:val="none" w:sz="0" w:space="0" w:color="auto"/>
          </w:divBdr>
        </w:div>
        <w:div w:id="1155992078">
          <w:marLeft w:val="1166"/>
          <w:marRight w:val="0"/>
          <w:marTop w:val="86"/>
          <w:marBottom w:val="0"/>
          <w:divBdr>
            <w:top w:val="none" w:sz="0" w:space="0" w:color="auto"/>
            <w:left w:val="none" w:sz="0" w:space="0" w:color="auto"/>
            <w:bottom w:val="none" w:sz="0" w:space="0" w:color="auto"/>
            <w:right w:val="none" w:sz="0" w:space="0" w:color="auto"/>
          </w:divBdr>
        </w:div>
        <w:div w:id="1411461217">
          <w:marLeft w:val="1166"/>
          <w:marRight w:val="0"/>
          <w:marTop w:val="86"/>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9757044">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0855624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8090559">
      <w:bodyDiv w:val="1"/>
      <w:marLeft w:val="0"/>
      <w:marRight w:val="0"/>
      <w:marTop w:val="0"/>
      <w:marBottom w:val="0"/>
      <w:divBdr>
        <w:top w:val="none" w:sz="0" w:space="0" w:color="auto"/>
        <w:left w:val="none" w:sz="0" w:space="0" w:color="auto"/>
        <w:bottom w:val="none" w:sz="0" w:space="0" w:color="auto"/>
        <w:right w:val="none" w:sz="0" w:space="0" w:color="auto"/>
      </w:divBdr>
    </w:div>
    <w:div w:id="2139490906">
      <w:bodyDiv w:val="1"/>
      <w:marLeft w:val="0"/>
      <w:marRight w:val="0"/>
      <w:marTop w:val="0"/>
      <w:marBottom w:val="0"/>
      <w:divBdr>
        <w:top w:val="none" w:sz="0" w:space="0" w:color="auto"/>
        <w:left w:val="none" w:sz="0" w:space="0" w:color="auto"/>
        <w:bottom w:val="none" w:sz="0" w:space="0" w:color="auto"/>
        <w:right w:val="none" w:sz="0" w:space="0" w:color="auto"/>
      </w:divBdr>
      <w:divsChild>
        <w:div w:id="517237601">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package" Target="embeddings/Microsoft_Visio____2.vsdx"/><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package" Target="embeddings/Microsoft_Visio____1.vsdx"/><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package" Target="embeddings/Microsoft_Visio____3.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39817B0-69C3-4E21-A244-45C0355CCA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422</TotalTime>
  <Pages>6</Pages>
  <Words>1642</Words>
  <Characters>9365</Characters>
  <Application>Microsoft Office Word</Application>
  <DocSecurity>0</DocSecurity>
  <Lines>78</Lines>
  <Paragraphs>21</Paragraphs>
  <ScaleCrop>false</ScaleCrop>
  <HeadingPairs>
    <vt:vector size="2" baseType="variant">
      <vt:variant>
        <vt:lpstr>제목</vt:lpstr>
      </vt:variant>
      <vt:variant>
        <vt:i4>1</vt:i4>
      </vt:variant>
    </vt:vector>
  </HeadingPairs>
  <TitlesOfParts>
    <vt:vector size="1" baseType="lpstr">
      <vt:lpstr>3GPP contribution</vt:lpstr>
    </vt:vector>
  </TitlesOfParts>
  <Manager/>
  <Company>ETRI</Company>
  <LinksUpToDate>false</LinksUpToDate>
  <CharactersWithSpaces>10986</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Junghoon Lee</dc:creator>
  <cp:keywords/>
  <dc:description/>
  <cp:lastModifiedBy>Noh</cp:lastModifiedBy>
  <cp:revision>22</cp:revision>
  <cp:lastPrinted>2014-05-09T11:56:00Z</cp:lastPrinted>
  <dcterms:created xsi:type="dcterms:W3CDTF">2016-09-29T07:49:00Z</dcterms:created>
  <dcterms:modified xsi:type="dcterms:W3CDTF">2016-11-04T18:54:00Z</dcterms:modified>
  <cp:category/>
</cp:coreProperties>
</file>